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ahoma" w:hAnsi="Tahoma" w:cs="Tahoma"/>
          <w:b/>
          <w:sz w:val="16"/>
        </w:rPr>
        <w:id w:val="-1857033747"/>
        <w:lock w:val="sdtContentLocked"/>
        <w:placeholder>
          <w:docPart w:val="E366EBF2B00E49B8A8A198346E3644A2"/>
        </w:placeholder>
        <w:group/>
      </w:sdtPr>
      <w:sdtEndPr>
        <w:rPr>
          <w:b w:val="0"/>
        </w:rPr>
      </w:sdtEndPr>
      <w:sdtContent>
        <w:p w14:paraId="013821C3" w14:textId="77777777" w:rsidR="00796BF0" w:rsidRPr="00CC7DDA" w:rsidRDefault="00796BF0" w:rsidP="00796BF0">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6173EFFC" w14:textId="77777777" w:rsidR="00796BF0" w:rsidRPr="00FF34A4" w:rsidRDefault="00796BF0" w:rsidP="00796BF0">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37CA6E97" w14:textId="77777777" w:rsidR="00796BF0" w:rsidRPr="007209B4" w:rsidRDefault="00796BF0" w:rsidP="00796BF0">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6C016634" w14:textId="77777777" w:rsidR="00796BF0" w:rsidRPr="007209B4" w:rsidRDefault="00796BF0" w:rsidP="00796BF0">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CBAC072" w14:textId="77777777" w:rsidR="00796BF0" w:rsidRPr="00B26433" w:rsidRDefault="00796BF0" w:rsidP="00796BF0">
          <w:pPr>
            <w:framePr w:w="3340" w:h="1366" w:hRule="exact" w:hSpace="181" w:wrap="around" w:vAnchor="page" w:hAnchor="page" w:x="7536" w:y="2048" w:anchorLock="1"/>
            <w:tabs>
              <w:tab w:val="left" w:pos="426"/>
            </w:tabs>
            <w:rPr>
              <w:rFonts w:ascii="Tahoma" w:hAnsi="Tahoma" w:cs="Tahoma"/>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B8F5E38C6D2C4628B98AD8DE04EDC08B"/>
        </w:placeholder>
        <w:group/>
      </w:sdtPr>
      <w:sdtEndPr/>
      <w:sdtContent>
        <w:sdt>
          <w:sdtPr>
            <w:rPr>
              <w:rFonts w:ascii="Tahoma" w:hAnsi="Tahoma" w:cs="Tahoma"/>
              <w:sz w:val="22"/>
              <w:szCs w:val="22"/>
            </w:rPr>
            <w:id w:val="-1481069674"/>
            <w:lock w:val="sdtContentLocked"/>
            <w:placeholder>
              <w:docPart w:val="B8F5E38C6D2C4628B98AD8DE04EDC08B"/>
            </w:placeholder>
            <w:group/>
          </w:sdtPr>
          <w:sdtEndPr/>
          <w:sdtContent>
            <w:p w14:paraId="73758A16" w14:textId="77777777" w:rsidR="00E63021" w:rsidRPr="00B26433" w:rsidRDefault="00E63021" w:rsidP="00E63021">
              <w:pPr>
                <w:rPr>
                  <w:rFonts w:ascii="Tahoma" w:hAnsi="Tahoma" w:cs="Tahoma"/>
                  <w:sz w:val="22"/>
                  <w:szCs w:val="22"/>
                </w:rPr>
              </w:pPr>
            </w:p>
            <w:p w14:paraId="7F3F626D" w14:textId="77777777" w:rsidR="00E63021" w:rsidRPr="00B26433" w:rsidRDefault="00E63021" w:rsidP="00E63021">
              <w:pPr>
                <w:rPr>
                  <w:rFonts w:ascii="Tahoma" w:hAnsi="Tahoma" w:cs="Tahoma"/>
                  <w:sz w:val="22"/>
                  <w:szCs w:val="22"/>
                </w:rPr>
              </w:pPr>
            </w:p>
            <w:p w14:paraId="3DAFFA4A" w14:textId="77777777" w:rsidR="00E63021" w:rsidRPr="00B26433" w:rsidRDefault="00E63021" w:rsidP="00E63021">
              <w:pPr>
                <w:rPr>
                  <w:rFonts w:ascii="Tahoma" w:hAnsi="Tahoma" w:cs="Tahoma"/>
                  <w:sz w:val="22"/>
                  <w:szCs w:val="22"/>
                </w:rPr>
              </w:pPr>
            </w:p>
            <w:p w14:paraId="2321CB1E"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01D4A7ED" w14:textId="77777777" w:rsidTr="00E00478">
                <w:trPr>
                  <w:trHeight w:val="182"/>
                </w:trPr>
                <w:tc>
                  <w:tcPr>
                    <w:tcW w:w="2066" w:type="dxa"/>
                    <w:gridSpan w:val="3"/>
                    <w:shd w:val="clear" w:color="auto" w:fill="auto"/>
                  </w:tcPr>
                  <w:p w14:paraId="6279F665"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BEE58E1"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2E185BCD" w14:textId="77777777" w:rsidTr="00E00478">
                <w:trPr>
                  <w:trHeight w:val="113"/>
                </w:trPr>
                <w:tc>
                  <w:tcPr>
                    <w:tcW w:w="3750" w:type="dxa"/>
                    <w:gridSpan w:val="4"/>
                    <w:shd w:val="clear" w:color="auto" w:fill="auto"/>
                  </w:tcPr>
                  <w:p w14:paraId="563AF00F"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02F8D8A4" w14:textId="77777777" w:rsidTr="00E00478">
                <w:trPr>
                  <w:trHeight w:val="181"/>
                </w:trPr>
                <w:tc>
                  <w:tcPr>
                    <w:tcW w:w="1281" w:type="dxa"/>
                    <w:gridSpan w:val="2"/>
                    <w:shd w:val="clear" w:color="auto" w:fill="auto"/>
                  </w:tcPr>
                  <w:p w14:paraId="7786849C"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7E9A5D43" w14:textId="77777777"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7267DC" w14:paraId="786AC3FE" w14:textId="77777777" w:rsidTr="00E00478">
                <w:trPr>
                  <w:trHeight w:val="181"/>
                </w:trPr>
                <w:tc>
                  <w:tcPr>
                    <w:tcW w:w="1185" w:type="dxa"/>
                    <w:shd w:val="clear" w:color="auto" w:fill="auto"/>
                  </w:tcPr>
                  <w:p w14:paraId="1F9BC473"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35CC4473" w14:textId="77777777" w:rsidR="005A1978" w:rsidRPr="005A1978" w:rsidRDefault="007267DC" w:rsidP="00CA3BFA">
                    <w:pPr>
                      <w:framePr w:w="3856" w:h="1372" w:hRule="exact" w:hSpace="181" w:wrap="around" w:vAnchor="page" w:hAnchor="page" w:x="7429" w:y="3584" w:anchorLock="1"/>
                      <w:jc w:val="right"/>
                      <w:rPr>
                        <w:rFonts w:ascii="Tahoma" w:hAnsi="Tahoma" w:cs="Tahoma"/>
                        <w:sz w:val="16"/>
                        <w:szCs w:val="16"/>
                        <w:lang w:val="en-US"/>
                      </w:rPr>
                    </w:pPr>
                    <w:bookmarkStart w:id="4" w:name="Abteilung"/>
                    <w:bookmarkEnd w:id="4"/>
                    <w:r w:rsidRPr="007267DC">
                      <w:rPr>
                        <w:rFonts w:ascii="Tahoma" w:hAnsi="Tahoma" w:cs="Tahoma"/>
                        <w:spacing w:val="-4"/>
                        <w:sz w:val="16"/>
                        <w:szCs w:val="16"/>
                        <w:lang w:val="en-US"/>
                      </w:rPr>
                      <w:t xml:space="preserve">Head of </w:t>
                    </w:r>
                    <w:r w:rsidR="005A1978" w:rsidRPr="007267DC">
                      <w:rPr>
                        <w:rFonts w:ascii="Tahoma" w:hAnsi="Tahoma" w:cs="Tahoma"/>
                        <w:spacing w:val="-4"/>
                        <w:sz w:val="16"/>
                        <w:szCs w:val="16"/>
                        <w:lang w:val="en-US"/>
                      </w:rPr>
                      <w:t>Corporate</w:t>
                    </w:r>
                    <w:r w:rsidRPr="007267DC">
                      <w:rPr>
                        <w:rFonts w:ascii="Tahoma" w:hAnsi="Tahoma" w:cs="Tahoma"/>
                        <w:spacing w:val="-4"/>
                        <w:sz w:val="16"/>
                        <w:szCs w:val="16"/>
                        <w:lang w:val="en-US"/>
                      </w:rPr>
                      <w:t xml:space="preserve"> Communications</w:t>
                    </w:r>
                    <w:r>
                      <w:rPr>
                        <w:rFonts w:ascii="Tahoma" w:hAnsi="Tahoma" w:cs="Tahoma"/>
                        <w:sz w:val="16"/>
                        <w:szCs w:val="16"/>
                        <w:lang w:val="en-US"/>
                      </w:rPr>
                      <w:t xml:space="preserve"> </w:t>
                    </w:r>
                    <w:r w:rsidRPr="005A1978">
                      <w:rPr>
                        <w:rFonts w:ascii="Tahoma" w:hAnsi="Tahoma" w:cs="Tahoma"/>
                        <w:sz w:val="16"/>
                        <w:szCs w:val="16"/>
                        <w:lang w:val="en-US"/>
                      </w:rPr>
                      <w:t xml:space="preserve">  </w:t>
                    </w:r>
                    <w:r w:rsidR="005A1978" w:rsidRPr="005A1978">
                      <w:rPr>
                        <w:rFonts w:ascii="Tahoma" w:hAnsi="Tahoma" w:cs="Tahoma"/>
                        <w:sz w:val="16"/>
                        <w:szCs w:val="16"/>
                        <w:lang w:val="en-US"/>
                      </w:rPr>
                      <w:t xml:space="preserve"> </w:t>
                    </w:r>
                    <w:r w:rsidR="005A1978" w:rsidRPr="005A1978">
                      <w:rPr>
                        <w:rFonts w:ascii="Tahoma" w:hAnsi="Tahoma" w:cs="Tahoma"/>
                        <w:sz w:val="16"/>
                        <w:szCs w:val="16"/>
                        <w:lang w:val="en-US"/>
                      </w:rPr>
                      <w:br/>
                    </w:r>
                    <w:r w:rsidRPr="005A1978">
                      <w:rPr>
                        <w:rFonts w:ascii="Tahoma" w:hAnsi="Tahoma" w:cs="Tahoma"/>
                        <w:sz w:val="16"/>
                        <w:szCs w:val="16"/>
                        <w:lang w:val="en-US"/>
                      </w:rPr>
                      <w:t xml:space="preserve"> </w:t>
                    </w:r>
                    <w:r>
                      <w:rPr>
                        <w:rFonts w:ascii="Tahoma" w:hAnsi="Tahoma" w:cs="Tahoma"/>
                        <w:sz w:val="16"/>
                        <w:szCs w:val="16"/>
                        <w:lang w:val="en-US"/>
                      </w:rPr>
                      <w:t>and Marketing Content</w:t>
                    </w:r>
                    <w:r w:rsidRPr="005A1978">
                      <w:rPr>
                        <w:rFonts w:ascii="Tahoma" w:hAnsi="Tahoma" w:cs="Tahoma"/>
                        <w:sz w:val="16"/>
                        <w:szCs w:val="16"/>
                        <w:lang w:val="en-US"/>
                      </w:rPr>
                      <w:t xml:space="preserve"> </w:t>
                    </w:r>
                  </w:p>
                </w:tc>
              </w:tr>
              <w:tr w:rsidR="00E00478" w:rsidRPr="00D33B49" w14:paraId="3BA7FC5A" w14:textId="77777777" w:rsidTr="00E00478">
                <w:trPr>
                  <w:trHeight w:val="181"/>
                </w:trPr>
                <w:tc>
                  <w:tcPr>
                    <w:tcW w:w="1281" w:type="dxa"/>
                    <w:gridSpan w:val="2"/>
                    <w:shd w:val="clear" w:color="auto" w:fill="auto"/>
                  </w:tcPr>
                  <w:p w14:paraId="32EDEDC5"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6CC77A34"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2D40783E" w14:textId="77777777" w:rsidTr="00E00478">
                <w:trPr>
                  <w:trHeight w:val="181"/>
                </w:trPr>
                <w:tc>
                  <w:tcPr>
                    <w:tcW w:w="1281" w:type="dxa"/>
                    <w:gridSpan w:val="2"/>
                    <w:shd w:val="clear" w:color="auto" w:fill="auto"/>
                  </w:tcPr>
                  <w:p w14:paraId="3688CC0F"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39091A3D" w14:textId="7777777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6" w:name="eMail"/>
                    <w:bookmarkEnd w:id="6"/>
                    <w:r>
                      <w:rPr>
                        <w:rFonts w:ascii="Tahoma" w:hAnsi="Tahoma" w:cs="Tahoma"/>
                        <w:sz w:val="16"/>
                        <w:szCs w:val="16"/>
                      </w:rPr>
                      <w:t>stefanie.holst@bitzer.de</w:t>
                    </w:r>
                  </w:p>
                </w:tc>
              </w:tr>
              <w:tr w:rsidR="00E00478" w:rsidRPr="00D33B49" w14:paraId="4AB9E1E7" w14:textId="77777777" w:rsidTr="00E00478">
                <w:trPr>
                  <w:trHeight w:val="113"/>
                </w:trPr>
                <w:tc>
                  <w:tcPr>
                    <w:tcW w:w="1281" w:type="dxa"/>
                    <w:gridSpan w:val="2"/>
                    <w:shd w:val="clear" w:color="auto" w:fill="auto"/>
                  </w:tcPr>
                  <w:p w14:paraId="1D51B373"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625DFCD8"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581C4949" w14:textId="77777777" w:rsidR="00E00478" w:rsidRPr="00D33B49" w:rsidRDefault="00E00478" w:rsidP="00CA3BFA">
              <w:pPr>
                <w:framePr w:w="3856" w:h="1372" w:hRule="exact" w:hSpace="181" w:wrap="around" w:vAnchor="page" w:hAnchor="page" w:x="7429" w:y="3584" w:anchorLock="1"/>
                <w:rPr>
                  <w:rFonts w:ascii="Tahoma" w:hAnsi="Tahoma" w:cs="Tahoma"/>
                </w:rPr>
              </w:pPr>
            </w:p>
            <w:p w14:paraId="503464B6" w14:textId="77777777" w:rsidR="00E63021" w:rsidRPr="00CD3C95" w:rsidRDefault="00E63021" w:rsidP="00E63021">
              <w:pPr>
                <w:rPr>
                  <w:rFonts w:ascii="Tahoma" w:hAnsi="Tahoma" w:cs="Tahoma"/>
                  <w:sz w:val="22"/>
                  <w:szCs w:val="22"/>
                </w:rPr>
              </w:pPr>
            </w:p>
            <w:p w14:paraId="0508893D" w14:textId="77777777" w:rsidR="00CB5388" w:rsidRPr="00CD3C95" w:rsidRDefault="00CB5388" w:rsidP="00E63021">
              <w:pPr>
                <w:tabs>
                  <w:tab w:val="left" w:pos="1851"/>
                </w:tabs>
                <w:rPr>
                  <w:rFonts w:ascii="Tahoma" w:hAnsi="Tahoma" w:cs="Tahoma"/>
                  <w:sz w:val="22"/>
                  <w:szCs w:val="22"/>
                </w:rPr>
              </w:pPr>
            </w:p>
            <w:p w14:paraId="3385AAF3" w14:textId="77777777" w:rsidR="007F11B8" w:rsidRDefault="007F11B8" w:rsidP="00E63021">
              <w:pPr>
                <w:tabs>
                  <w:tab w:val="left" w:pos="1851"/>
                </w:tabs>
                <w:rPr>
                  <w:rFonts w:ascii="Tahoma" w:hAnsi="Tahoma" w:cs="Tahoma"/>
                  <w:sz w:val="22"/>
                  <w:szCs w:val="22"/>
                </w:rPr>
              </w:pPr>
              <w:bookmarkStart w:id="7" w:name="Betreff"/>
              <w:bookmarkEnd w:id="7"/>
            </w:p>
            <w:p w14:paraId="29FBF230" w14:textId="77777777" w:rsidR="005A1070" w:rsidRDefault="005A1070" w:rsidP="00E63021">
              <w:pPr>
                <w:tabs>
                  <w:tab w:val="left" w:pos="1851"/>
                </w:tabs>
                <w:rPr>
                  <w:rFonts w:ascii="Tahoma" w:hAnsi="Tahoma" w:cs="Tahoma"/>
                  <w:sz w:val="22"/>
                  <w:szCs w:val="22"/>
                </w:rPr>
              </w:pPr>
            </w:p>
            <w:p w14:paraId="4186E0F9" w14:textId="77777777" w:rsidR="005A1070" w:rsidRDefault="005A1070" w:rsidP="00E63021">
              <w:pPr>
                <w:tabs>
                  <w:tab w:val="left" w:pos="1851"/>
                </w:tabs>
                <w:rPr>
                  <w:rFonts w:ascii="Tahoma" w:hAnsi="Tahoma" w:cs="Tahoma"/>
                  <w:sz w:val="22"/>
                  <w:szCs w:val="22"/>
                </w:rPr>
              </w:pPr>
            </w:p>
            <w:p w14:paraId="6E717982" w14:textId="77777777" w:rsidR="005A1070" w:rsidRDefault="005A1070" w:rsidP="00E63021">
              <w:pPr>
                <w:tabs>
                  <w:tab w:val="left" w:pos="1851"/>
                </w:tabs>
                <w:rPr>
                  <w:rFonts w:ascii="Tahoma" w:hAnsi="Tahoma" w:cs="Tahoma"/>
                  <w:sz w:val="22"/>
                  <w:szCs w:val="22"/>
                </w:rPr>
              </w:pPr>
            </w:p>
            <w:p w14:paraId="124F7441" w14:textId="77777777" w:rsidR="005A1070" w:rsidRDefault="005A1070" w:rsidP="00E63021">
              <w:pPr>
                <w:tabs>
                  <w:tab w:val="left" w:pos="1851"/>
                </w:tabs>
                <w:rPr>
                  <w:rFonts w:ascii="Tahoma" w:hAnsi="Tahoma" w:cs="Tahoma"/>
                  <w:sz w:val="22"/>
                  <w:szCs w:val="22"/>
                </w:rPr>
              </w:pPr>
            </w:p>
            <w:p w14:paraId="0D2B9731" w14:textId="77777777" w:rsidR="005A1070" w:rsidRDefault="005A1070" w:rsidP="00E63021">
              <w:pPr>
                <w:tabs>
                  <w:tab w:val="left" w:pos="1851"/>
                </w:tabs>
                <w:rPr>
                  <w:rFonts w:ascii="Tahoma" w:hAnsi="Tahoma" w:cs="Tahoma"/>
                  <w:sz w:val="22"/>
                  <w:szCs w:val="22"/>
                </w:rPr>
              </w:pPr>
            </w:p>
            <w:p w14:paraId="5C53E168" w14:textId="77777777" w:rsidR="007F11B8" w:rsidRDefault="00AB1974" w:rsidP="00E63021">
              <w:pPr>
                <w:tabs>
                  <w:tab w:val="left" w:pos="1851"/>
                </w:tabs>
                <w:rPr>
                  <w:rFonts w:ascii="Tahoma" w:hAnsi="Tahoma" w:cs="Tahoma"/>
                  <w:sz w:val="22"/>
                  <w:szCs w:val="22"/>
                </w:rPr>
              </w:pPr>
            </w:p>
          </w:sdtContent>
        </w:sdt>
        <w:p w14:paraId="18FB2BE0" w14:textId="77777777" w:rsidR="005E09B0" w:rsidRPr="00CD3C95" w:rsidRDefault="00AB1974" w:rsidP="00E63021">
          <w:pPr>
            <w:tabs>
              <w:tab w:val="left" w:pos="1851"/>
            </w:tabs>
            <w:rPr>
              <w:rFonts w:ascii="Tahoma" w:hAnsi="Tahoma" w:cs="Tahoma"/>
              <w:sz w:val="22"/>
              <w:szCs w:val="22"/>
            </w:rPr>
            <w:sectPr w:rsidR="005E09B0" w:rsidRPr="00CD3C95" w:rsidSect="006F5836">
              <w:headerReference w:type="default" r:id="rId11"/>
              <w:headerReference w:type="first" r:id="rId12"/>
              <w:footerReference w:type="first" r:id="rId13"/>
              <w:pgSz w:w="11906" w:h="16838" w:code="9"/>
              <w:pgMar w:top="991" w:right="680" w:bottom="1418" w:left="1247" w:header="850" w:footer="227" w:gutter="0"/>
              <w:cols w:space="708"/>
              <w:docGrid w:linePitch="326"/>
            </w:sectPr>
          </w:pPr>
        </w:p>
      </w:sdtContent>
    </w:sdt>
    <w:p w14:paraId="76CEE2B9" w14:textId="1D8BB0B9" w:rsidR="009F5E22" w:rsidRPr="007C2793" w:rsidRDefault="007C2793" w:rsidP="009F5E22">
      <w:pPr>
        <w:spacing w:line="360" w:lineRule="auto"/>
        <w:rPr>
          <w:rFonts w:ascii="Tahoma" w:hAnsi="Tahoma" w:cs="Tahoma"/>
          <w:b/>
          <w:color w:val="333333"/>
          <w:sz w:val="28"/>
          <w:szCs w:val="28"/>
          <w:lang w:val="en-US"/>
        </w:rPr>
      </w:pPr>
      <w:bookmarkStart w:id="8" w:name="Text"/>
      <w:bookmarkEnd w:id="8"/>
      <w:r w:rsidRPr="007C2793">
        <w:rPr>
          <w:rFonts w:ascii="Tahoma" w:hAnsi="Tahoma" w:cs="Tahoma"/>
          <w:b/>
          <w:color w:val="333333"/>
          <w:sz w:val="28"/>
          <w:szCs w:val="28"/>
          <w:lang w:val="en-US"/>
        </w:rPr>
        <w:t xml:space="preserve">Save the </w:t>
      </w:r>
      <w:r w:rsidR="00A27D4F">
        <w:rPr>
          <w:rFonts w:ascii="Tahoma" w:hAnsi="Tahoma" w:cs="Tahoma"/>
          <w:b/>
          <w:color w:val="333333"/>
          <w:sz w:val="28"/>
          <w:szCs w:val="28"/>
          <w:lang w:val="en-US"/>
        </w:rPr>
        <w:t>d</w:t>
      </w:r>
      <w:r w:rsidR="00A27D4F" w:rsidRPr="007C2793">
        <w:rPr>
          <w:rFonts w:ascii="Tahoma" w:hAnsi="Tahoma" w:cs="Tahoma"/>
          <w:b/>
          <w:color w:val="333333"/>
          <w:sz w:val="28"/>
          <w:szCs w:val="28"/>
          <w:lang w:val="en-US"/>
        </w:rPr>
        <w:t>ate</w:t>
      </w:r>
      <w:r w:rsidRPr="007C2793">
        <w:rPr>
          <w:rFonts w:ascii="Tahoma" w:hAnsi="Tahoma" w:cs="Tahoma"/>
          <w:b/>
          <w:color w:val="333333"/>
          <w:sz w:val="28"/>
          <w:szCs w:val="28"/>
          <w:lang w:val="en-US"/>
        </w:rPr>
        <w:t>: Industrial Refrigeration Network Conference</w:t>
      </w:r>
      <w:r>
        <w:rPr>
          <w:rFonts w:ascii="Tahoma" w:hAnsi="Tahoma" w:cs="Tahoma"/>
          <w:b/>
          <w:color w:val="333333"/>
          <w:sz w:val="28"/>
          <w:szCs w:val="28"/>
          <w:lang w:val="en-US"/>
        </w:rPr>
        <w:t xml:space="preserve"> (IRN) 2025</w:t>
      </w:r>
    </w:p>
    <w:p w14:paraId="01C30215" w14:textId="32F673E2" w:rsidR="00006C13" w:rsidRPr="00006C13" w:rsidRDefault="00D85352" w:rsidP="00006C13">
      <w:pPr>
        <w:spacing w:before="240" w:line="360" w:lineRule="auto"/>
        <w:rPr>
          <w:rFonts w:ascii="Tahoma" w:hAnsi="Tahoma" w:cs="Tahoma"/>
          <w:i/>
          <w:iCs/>
          <w:color w:val="333333"/>
          <w:sz w:val="22"/>
          <w:szCs w:val="22"/>
        </w:rPr>
      </w:pPr>
      <w:bookmarkStart w:id="9" w:name="_Hlk192162377"/>
      <w:r>
        <w:rPr>
          <w:rFonts w:ascii="Tahoma" w:hAnsi="Tahoma"/>
          <w:i/>
          <w:iCs/>
          <w:sz w:val="22"/>
          <w:szCs w:val="22"/>
        </w:rPr>
        <w:t>Rottenburg-Ergenzingen/</w:t>
      </w:r>
      <w:r w:rsidR="0027709E" w:rsidRPr="0096526C">
        <w:rPr>
          <w:rFonts w:ascii="Tahoma" w:hAnsi="Tahoma"/>
          <w:i/>
          <w:iCs/>
          <w:sz w:val="22"/>
          <w:szCs w:val="22"/>
        </w:rPr>
        <w:t>Sindelfingen, 12.03.2025.</w:t>
      </w:r>
      <w:r w:rsidR="009F5E22" w:rsidRPr="00052F97">
        <w:rPr>
          <w:rFonts w:ascii="Tahoma" w:hAnsi="Tahoma" w:cs="Tahoma"/>
          <w:bCs/>
          <w:i/>
          <w:iCs/>
          <w:sz w:val="22"/>
          <w:szCs w:val="22"/>
        </w:rPr>
        <w:t xml:space="preserve"> </w:t>
      </w:r>
      <w:bookmarkEnd w:id="9"/>
      <w:r w:rsidR="00006C13">
        <w:rPr>
          <w:rFonts w:ascii="Tahoma" w:hAnsi="Tahoma" w:cs="Tahoma"/>
          <w:i/>
          <w:iCs/>
          <w:color w:val="333333"/>
          <w:sz w:val="22"/>
          <w:szCs w:val="22"/>
        </w:rPr>
        <w:t xml:space="preserve">Vom 4. bis 5. Juni 2025 findet die </w:t>
      </w:r>
      <w:r w:rsidR="00006C13" w:rsidRPr="00006C13">
        <w:rPr>
          <w:rFonts w:ascii="Tahoma" w:hAnsi="Tahoma" w:cs="Tahoma"/>
          <w:i/>
          <w:iCs/>
          <w:color w:val="333333"/>
          <w:sz w:val="22"/>
          <w:szCs w:val="22"/>
        </w:rPr>
        <w:t>Industrial Refrigeration Network Conference</w:t>
      </w:r>
      <w:r w:rsidR="00006C13">
        <w:rPr>
          <w:rFonts w:ascii="Tahoma" w:hAnsi="Tahoma" w:cs="Tahoma"/>
          <w:i/>
          <w:iCs/>
          <w:color w:val="333333"/>
          <w:sz w:val="22"/>
          <w:szCs w:val="22"/>
        </w:rPr>
        <w:t xml:space="preserve"> </w:t>
      </w:r>
      <w:r w:rsidR="00DD64D7">
        <w:rPr>
          <w:rFonts w:ascii="Tahoma" w:hAnsi="Tahoma" w:cs="Tahoma"/>
          <w:i/>
          <w:iCs/>
          <w:color w:val="333333"/>
          <w:sz w:val="22"/>
          <w:szCs w:val="22"/>
        </w:rPr>
        <w:t xml:space="preserve">(IRN) </w:t>
      </w:r>
      <w:r w:rsidR="00006C13">
        <w:rPr>
          <w:rFonts w:ascii="Tahoma" w:hAnsi="Tahoma" w:cs="Tahoma"/>
          <w:i/>
          <w:iCs/>
          <w:color w:val="333333"/>
          <w:sz w:val="22"/>
          <w:szCs w:val="22"/>
        </w:rPr>
        <w:t>in der SCHAUFLER Academy in Rottenburg-Ergenzingen statt</w:t>
      </w:r>
      <w:r w:rsidR="009F5E22" w:rsidRPr="009F5E22">
        <w:rPr>
          <w:rFonts w:ascii="Tahoma" w:hAnsi="Tahoma" w:cs="Tahoma"/>
          <w:i/>
          <w:iCs/>
          <w:color w:val="333333"/>
          <w:sz w:val="22"/>
          <w:szCs w:val="22"/>
        </w:rPr>
        <w:t xml:space="preserve">. </w:t>
      </w:r>
      <w:r w:rsidR="00006C13">
        <w:rPr>
          <w:rFonts w:ascii="Tahoma" w:hAnsi="Tahoma" w:cs="Tahoma"/>
          <w:i/>
          <w:iCs/>
          <w:color w:val="333333"/>
          <w:sz w:val="22"/>
          <w:szCs w:val="22"/>
        </w:rPr>
        <w:t xml:space="preserve">BITZER, der Spezialist für Kälte-, Klima- und Wärmepumpentechnik, ist zum zweiten Mal Ausrichter </w:t>
      </w:r>
      <w:r w:rsidR="00C00953">
        <w:rPr>
          <w:rFonts w:ascii="Tahoma" w:hAnsi="Tahoma" w:cs="Tahoma"/>
          <w:i/>
          <w:iCs/>
          <w:color w:val="333333"/>
          <w:sz w:val="22"/>
          <w:szCs w:val="22"/>
        </w:rPr>
        <w:t xml:space="preserve">der </w:t>
      </w:r>
      <w:r w:rsidR="00006C13">
        <w:rPr>
          <w:rFonts w:ascii="Tahoma" w:hAnsi="Tahoma" w:cs="Tahoma"/>
          <w:i/>
          <w:iCs/>
          <w:color w:val="333333"/>
          <w:sz w:val="22"/>
          <w:szCs w:val="22"/>
        </w:rPr>
        <w:t>Fachkonferenz</w:t>
      </w:r>
      <w:r w:rsidR="00EF4289">
        <w:rPr>
          <w:rFonts w:ascii="Tahoma" w:hAnsi="Tahoma" w:cs="Tahoma"/>
          <w:i/>
          <w:iCs/>
          <w:color w:val="333333"/>
          <w:sz w:val="22"/>
          <w:szCs w:val="22"/>
        </w:rPr>
        <w:t>.</w:t>
      </w:r>
      <w:r w:rsidR="00A864FC">
        <w:rPr>
          <w:rFonts w:ascii="Tahoma" w:hAnsi="Tahoma" w:cs="Tahoma"/>
          <w:i/>
          <w:iCs/>
          <w:color w:val="333333"/>
          <w:sz w:val="22"/>
          <w:szCs w:val="22"/>
        </w:rPr>
        <w:t xml:space="preserve"> </w:t>
      </w:r>
      <w:r w:rsidR="00240ACB">
        <w:rPr>
          <w:rFonts w:ascii="Tahoma" w:hAnsi="Tahoma" w:cs="Tahoma"/>
          <w:i/>
          <w:iCs/>
          <w:color w:val="333333"/>
          <w:sz w:val="22"/>
          <w:szCs w:val="22"/>
        </w:rPr>
        <w:t>Dort stehen</w:t>
      </w:r>
      <w:r w:rsidR="00EF4289" w:rsidRPr="003A5FE8">
        <w:rPr>
          <w:rFonts w:ascii="Tahoma" w:hAnsi="Tahoma" w:cs="Tahoma"/>
          <w:i/>
          <w:iCs/>
          <w:color w:val="333333"/>
          <w:sz w:val="22"/>
          <w:szCs w:val="22"/>
        </w:rPr>
        <w:t xml:space="preserve"> </w:t>
      </w:r>
      <w:bookmarkStart w:id="10" w:name="_Hlk191986215"/>
      <w:r w:rsidR="008C3AD9" w:rsidRPr="003A5FE8">
        <w:rPr>
          <w:rFonts w:ascii="Tahoma" w:hAnsi="Tahoma" w:cs="Tahoma"/>
          <w:i/>
          <w:iCs/>
          <w:color w:val="333333"/>
          <w:sz w:val="22"/>
          <w:szCs w:val="22"/>
        </w:rPr>
        <w:t xml:space="preserve">betriebs- und zukunftssichere, </w:t>
      </w:r>
      <w:r w:rsidR="00A864FC" w:rsidRPr="003A5FE8">
        <w:rPr>
          <w:rFonts w:ascii="Tahoma" w:hAnsi="Tahoma" w:cs="Tahoma"/>
          <w:i/>
          <w:iCs/>
          <w:color w:val="333333"/>
          <w:sz w:val="22"/>
          <w:szCs w:val="22"/>
        </w:rPr>
        <w:t>energieeffiziente Lösungen</w:t>
      </w:r>
      <w:r w:rsidR="00EF4289" w:rsidRPr="003A5FE8">
        <w:rPr>
          <w:rFonts w:ascii="Tahoma" w:hAnsi="Tahoma" w:cs="Tahoma"/>
          <w:i/>
          <w:iCs/>
          <w:color w:val="333333"/>
          <w:sz w:val="22"/>
          <w:szCs w:val="22"/>
        </w:rPr>
        <w:t xml:space="preserve"> auf Basis von natürlichen Kältemitteln </w:t>
      </w:r>
      <w:r w:rsidR="00A864FC" w:rsidRPr="003A5FE8">
        <w:rPr>
          <w:rFonts w:ascii="Tahoma" w:hAnsi="Tahoma" w:cs="Tahoma"/>
          <w:i/>
          <w:iCs/>
          <w:color w:val="333333"/>
          <w:sz w:val="22"/>
          <w:szCs w:val="22"/>
        </w:rPr>
        <w:t xml:space="preserve">in der industriellen Kältetechnik </w:t>
      </w:r>
      <w:r w:rsidR="00240ACB">
        <w:rPr>
          <w:rFonts w:ascii="Tahoma" w:hAnsi="Tahoma" w:cs="Tahoma"/>
          <w:i/>
          <w:iCs/>
          <w:color w:val="333333"/>
          <w:sz w:val="22"/>
          <w:szCs w:val="22"/>
        </w:rPr>
        <w:t>im Fokus</w:t>
      </w:r>
      <w:r w:rsidR="00A864FC" w:rsidRPr="003A5FE8">
        <w:rPr>
          <w:rFonts w:ascii="Tahoma" w:hAnsi="Tahoma" w:cs="Tahoma"/>
          <w:i/>
          <w:iCs/>
          <w:color w:val="333333"/>
          <w:sz w:val="22"/>
          <w:szCs w:val="22"/>
        </w:rPr>
        <w:t>.</w:t>
      </w:r>
      <w:bookmarkEnd w:id="10"/>
    </w:p>
    <w:p w14:paraId="656027AD" w14:textId="0AD5AE47" w:rsidR="00824336" w:rsidRDefault="00240ACB" w:rsidP="007267DC">
      <w:pPr>
        <w:spacing w:before="240" w:line="360" w:lineRule="auto"/>
        <w:rPr>
          <w:rFonts w:ascii="Tahoma" w:hAnsi="Tahoma" w:cs="Tahoma"/>
          <w:color w:val="333333"/>
          <w:sz w:val="22"/>
          <w:szCs w:val="22"/>
          <w:shd w:val="clear" w:color="auto" w:fill="FFFFFF" w:themeFill="background1"/>
        </w:rPr>
      </w:pPr>
      <w:r>
        <w:rPr>
          <w:rFonts w:ascii="Tahoma" w:hAnsi="Tahoma" w:cs="Tahoma"/>
          <w:color w:val="333333"/>
          <w:sz w:val="22"/>
          <w:szCs w:val="22"/>
          <w:shd w:val="clear" w:color="auto" w:fill="FFFFFF" w:themeFill="background1"/>
        </w:rPr>
        <w:t>Im Juni findet d</w:t>
      </w:r>
      <w:r w:rsidR="00553D35" w:rsidRPr="00C916E3">
        <w:rPr>
          <w:rFonts w:ascii="Tahoma" w:hAnsi="Tahoma" w:cs="Tahoma"/>
          <w:color w:val="333333"/>
          <w:sz w:val="22"/>
          <w:szCs w:val="22"/>
          <w:shd w:val="clear" w:color="auto" w:fill="FFFFFF" w:themeFill="background1"/>
        </w:rPr>
        <w:t xml:space="preserve">ie Industrial Refrigeration Network Conference (IRN) </w:t>
      </w:r>
      <w:r>
        <w:rPr>
          <w:rFonts w:ascii="Tahoma" w:hAnsi="Tahoma" w:cs="Tahoma"/>
          <w:color w:val="333333"/>
          <w:sz w:val="22"/>
          <w:szCs w:val="22"/>
          <w:shd w:val="clear" w:color="auto" w:fill="FFFFFF" w:themeFill="background1"/>
        </w:rPr>
        <w:t xml:space="preserve">zum zweiten Mal </w:t>
      </w:r>
      <w:r w:rsidRPr="00C916E3">
        <w:rPr>
          <w:rFonts w:ascii="Tahoma" w:hAnsi="Tahoma" w:cs="Tahoma"/>
          <w:color w:val="333333"/>
          <w:sz w:val="22"/>
          <w:szCs w:val="22"/>
          <w:shd w:val="clear" w:color="auto" w:fill="FFFFFF" w:themeFill="background1"/>
        </w:rPr>
        <w:t>im internationalen Schulungs- und Trainingszentrum von BITZER</w:t>
      </w:r>
      <w:r>
        <w:rPr>
          <w:rFonts w:ascii="Tahoma" w:hAnsi="Tahoma" w:cs="Tahoma"/>
          <w:color w:val="333333"/>
          <w:sz w:val="22"/>
          <w:szCs w:val="22"/>
          <w:shd w:val="clear" w:color="auto" w:fill="FFFFFF" w:themeFill="background1"/>
        </w:rPr>
        <w:t xml:space="preserve"> </w:t>
      </w:r>
      <w:r w:rsidRPr="00C916E3">
        <w:rPr>
          <w:rFonts w:ascii="Tahoma" w:hAnsi="Tahoma" w:cs="Tahoma"/>
          <w:color w:val="333333"/>
          <w:sz w:val="22"/>
          <w:szCs w:val="22"/>
          <w:shd w:val="clear" w:color="auto" w:fill="FFFFFF" w:themeFill="background1"/>
        </w:rPr>
        <w:t>in Rottenburg-Ergenzingen</w:t>
      </w:r>
      <w:r>
        <w:rPr>
          <w:rFonts w:ascii="Tahoma" w:hAnsi="Tahoma" w:cs="Tahoma"/>
          <w:color w:val="333333"/>
          <w:sz w:val="22"/>
          <w:szCs w:val="22"/>
          <w:shd w:val="clear" w:color="auto" w:fill="FFFFFF" w:themeFill="background1"/>
        </w:rPr>
        <w:t xml:space="preserve">, </w:t>
      </w:r>
      <w:r w:rsidRPr="00C916E3">
        <w:rPr>
          <w:rFonts w:ascii="Tahoma" w:hAnsi="Tahoma" w:cs="Tahoma"/>
          <w:color w:val="333333"/>
          <w:sz w:val="22"/>
          <w:szCs w:val="22"/>
          <w:shd w:val="clear" w:color="auto" w:fill="FFFFFF" w:themeFill="background1"/>
        </w:rPr>
        <w:t xml:space="preserve">der </w:t>
      </w:r>
      <w:bookmarkStart w:id="11" w:name="_Hlk192162675"/>
      <w:r>
        <w:fldChar w:fldCharType="begin"/>
      </w:r>
      <w:r>
        <w:instrText>HYPERLINK "https://trainings-events.bitzer.de/microsite/index.cfm?l=1000&amp;modus="</w:instrText>
      </w:r>
      <w:r>
        <w:fldChar w:fldCharType="separate"/>
      </w:r>
      <w:r w:rsidRPr="00C916E3">
        <w:rPr>
          <w:rStyle w:val="Hyperlink"/>
          <w:rFonts w:ascii="Tahoma" w:hAnsi="Tahoma" w:cs="Tahoma"/>
          <w:sz w:val="22"/>
          <w:szCs w:val="22"/>
        </w:rPr>
        <w:t>SCHAUFLER Academy</w:t>
      </w:r>
      <w:r>
        <w:rPr>
          <w:rStyle w:val="Hyperlink"/>
          <w:rFonts w:ascii="Tahoma" w:hAnsi="Tahoma" w:cs="Tahoma"/>
          <w:sz w:val="22"/>
          <w:szCs w:val="22"/>
        </w:rPr>
        <w:fldChar w:fldCharType="end"/>
      </w:r>
      <w:bookmarkEnd w:id="11"/>
      <w:r>
        <w:rPr>
          <w:rFonts w:ascii="Tahoma" w:hAnsi="Tahoma" w:cs="Tahoma"/>
          <w:color w:val="333333"/>
          <w:sz w:val="22"/>
          <w:szCs w:val="22"/>
          <w:shd w:val="clear" w:color="auto" w:fill="FFFFFF" w:themeFill="background1"/>
        </w:rPr>
        <w:t xml:space="preserve">, </w:t>
      </w:r>
      <w:r w:rsidRPr="00C916E3">
        <w:rPr>
          <w:rFonts w:ascii="Tahoma" w:hAnsi="Tahoma" w:cs="Tahoma"/>
          <w:color w:val="333333"/>
          <w:sz w:val="22"/>
          <w:szCs w:val="22"/>
          <w:shd w:val="clear" w:color="auto" w:fill="FFFFFF" w:themeFill="background1"/>
        </w:rPr>
        <w:t xml:space="preserve">statt. </w:t>
      </w:r>
      <w:r w:rsidR="00CA20FF" w:rsidRPr="00C916E3">
        <w:rPr>
          <w:rFonts w:ascii="Tahoma" w:hAnsi="Tahoma" w:cs="Tahoma"/>
          <w:sz w:val="22"/>
          <w:szCs w:val="22"/>
          <w:shd w:val="clear" w:color="auto" w:fill="FFFFFF" w:themeFill="background1"/>
        </w:rPr>
        <w:t>Ziel</w:t>
      </w:r>
      <w:r w:rsidR="00CA20FF" w:rsidRPr="003A5FE8">
        <w:rPr>
          <w:rFonts w:ascii="Tahoma" w:hAnsi="Tahoma" w:cs="Tahoma"/>
          <w:sz w:val="22"/>
          <w:szCs w:val="22"/>
          <w:shd w:val="clear" w:color="auto" w:fill="FFFFFF" w:themeFill="background1"/>
        </w:rPr>
        <w:t xml:space="preserve"> </w:t>
      </w:r>
      <w:r w:rsidR="00CA20FF" w:rsidRPr="003A5FE8">
        <w:rPr>
          <w:rFonts w:ascii="Tahoma" w:hAnsi="Tahoma" w:cs="Tahoma"/>
          <w:color w:val="333333"/>
          <w:sz w:val="22"/>
          <w:szCs w:val="22"/>
          <w:shd w:val="clear" w:color="auto" w:fill="FFFFFF" w:themeFill="background1"/>
        </w:rPr>
        <w:t>der englischsprachigen Konferenz ist</w:t>
      </w:r>
      <w:r>
        <w:rPr>
          <w:rFonts w:ascii="Tahoma" w:hAnsi="Tahoma" w:cs="Tahoma"/>
          <w:color w:val="333333"/>
          <w:sz w:val="22"/>
          <w:szCs w:val="22"/>
          <w:shd w:val="clear" w:color="auto" w:fill="FFFFFF" w:themeFill="background1"/>
        </w:rPr>
        <w:t xml:space="preserve"> es</w:t>
      </w:r>
      <w:r w:rsidR="00136AF4" w:rsidRPr="003A5FE8">
        <w:rPr>
          <w:rFonts w:ascii="Tahoma" w:hAnsi="Tahoma" w:cs="Tahoma"/>
          <w:color w:val="333333"/>
          <w:sz w:val="22"/>
          <w:szCs w:val="22"/>
          <w:shd w:val="clear" w:color="auto" w:fill="FFFFFF" w:themeFill="background1"/>
        </w:rPr>
        <w:t>,</w:t>
      </w:r>
      <w:r w:rsidR="00553D35">
        <w:rPr>
          <w:rFonts w:ascii="Tahoma" w:hAnsi="Tahoma" w:cs="Tahoma"/>
          <w:color w:val="333333"/>
          <w:sz w:val="22"/>
          <w:szCs w:val="22"/>
          <w:shd w:val="clear" w:color="auto" w:fill="FFFFFF" w:themeFill="background1"/>
        </w:rPr>
        <w:t xml:space="preserve"> </w:t>
      </w:r>
      <w:r w:rsidR="00553D35" w:rsidRPr="00553D35">
        <w:rPr>
          <w:rFonts w:ascii="Tahoma" w:hAnsi="Tahoma" w:cs="Tahoma"/>
          <w:color w:val="333333"/>
          <w:sz w:val="22"/>
          <w:szCs w:val="22"/>
          <w:shd w:val="clear" w:color="auto" w:fill="FFFFFF" w:themeFill="background1"/>
        </w:rPr>
        <w:t xml:space="preserve">eine </w:t>
      </w:r>
      <w:r w:rsidR="00553D35">
        <w:rPr>
          <w:rFonts w:ascii="Tahoma" w:hAnsi="Tahoma" w:cs="Tahoma"/>
          <w:color w:val="333333"/>
          <w:sz w:val="22"/>
          <w:szCs w:val="22"/>
          <w:shd w:val="clear" w:color="auto" w:fill="FFFFFF" w:themeFill="background1"/>
        </w:rPr>
        <w:t xml:space="preserve">wiederkehrende </w:t>
      </w:r>
      <w:r w:rsidR="00553D35" w:rsidRPr="00553D35">
        <w:rPr>
          <w:rFonts w:ascii="Tahoma" w:hAnsi="Tahoma" w:cs="Tahoma"/>
          <w:color w:val="333333"/>
          <w:sz w:val="22"/>
          <w:szCs w:val="22"/>
          <w:shd w:val="clear" w:color="auto" w:fill="FFFFFF" w:themeFill="background1"/>
        </w:rPr>
        <w:t>Plattform für Vordenker der industriellen Kältetechnik in Europa</w:t>
      </w:r>
      <w:r w:rsidR="00553D35">
        <w:rPr>
          <w:rFonts w:ascii="Tahoma" w:hAnsi="Tahoma" w:cs="Tahoma"/>
          <w:color w:val="333333"/>
          <w:sz w:val="22"/>
          <w:szCs w:val="22"/>
          <w:shd w:val="clear" w:color="auto" w:fill="FFFFFF" w:themeFill="background1"/>
        </w:rPr>
        <w:t xml:space="preserve"> zu schaffen</w:t>
      </w:r>
      <w:r w:rsidR="00C916E3">
        <w:rPr>
          <w:rFonts w:ascii="Tahoma" w:hAnsi="Tahoma" w:cs="Tahoma"/>
          <w:color w:val="333333"/>
          <w:sz w:val="22"/>
          <w:szCs w:val="22"/>
          <w:shd w:val="clear" w:color="auto" w:fill="FFFFFF" w:themeFill="background1"/>
        </w:rPr>
        <w:t>.</w:t>
      </w:r>
      <w:r w:rsidR="00553D35">
        <w:rPr>
          <w:rFonts w:ascii="Tahoma" w:hAnsi="Tahoma" w:cs="Tahoma"/>
          <w:color w:val="333333"/>
          <w:sz w:val="22"/>
          <w:szCs w:val="22"/>
          <w:shd w:val="clear" w:color="auto" w:fill="FFFFFF" w:themeFill="background1"/>
        </w:rPr>
        <w:t xml:space="preserve"> </w:t>
      </w:r>
      <w:r w:rsidR="00C916E3">
        <w:rPr>
          <w:rFonts w:ascii="Tahoma" w:hAnsi="Tahoma" w:cs="Tahoma"/>
          <w:color w:val="333333"/>
          <w:sz w:val="22"/>
          <w:szCs w:val="22"/>
          <w:shd w:val="clear" w:color="auto" w:fill="FFFFFF" w:themeFill="background1"/>
        </w:rPr>
        <w:t xml:space="preserve">Das Teilnehmerfeld reicht von </w:t>
      </w:r>
      <w:r w:rsidR="00C916E3" w:rsidRPr="00C916E3">
        <w:rPr>
          <w:rFonts w:ascii="Tahoma" w:hAnsi="Tahoma" w:cs="Tahoma"/>
          <w:color w:val="333333"/>
          <w:sz w:val="22"/>
          <w:szCs w:val="22"/>
          <w:shd w:val="clear" w:color="auto" w:fill="FFFFFF" w:themeFill="background1"/>
        </w:rPr>
        <w:t xml:space="preserve">Herstellern, Anlagenbauern, Planern </w:t>
      </w:r>
      <w:r w:rsidR="00C916E3">
        <w:rPr>
          <w:rFonts w:ascii="Tahoma" w:hAnsi="Tahoma" w:cs="Tahoma"/>
          <w:color w:val="333333"/>
          <w:sz w:val="22"/>
          <w:szCs w:val="22"/>
          <w:shd w:val="clear" w:color="auto" w:fill="FFFFFF" w:themeFill="background1"/>
        </w:rPr>
        <w:t>bis hin zu</w:t>
      </w:r>
      <w:r w:rsidR="00C916E3" w:rsidRPr="00C916E3">
        <w:rPr>
          <w:rFonts w:ascii="Tahoma" w:hAnsi="Tahoma" w:cs="Tahoma"/>
          <w:color w:val="333333"/>
          <w:sz w:val="22"/>
          <w:szCs w:val="22"/>
          <w:shd w:val="clear" w:color="auto" w:fill="FFFFFF" w:themeFill="background1"/>
        </w:rPr>
        <w:t xml:space="preserve"> Endverbrauchern</w:t>
      </w:r>
      <w:r w:rsidR="00C916E3">
        <w:rPr>
          <w:rFonts w:ascii="Tahoma" w:hAnsi="Tahoma" w:cs="Tahoma"/>
          <w:color w:val="333333"/>
          <w:sz w:val="22"/>
          <w:szCs w:val="22"/>
          <w:shd w:val="clear" w:color="auto" w:fill="FFFFFF" w:themeFill="background1"/>
        </w:rPr>
        <w:t xml:space="preserve"> und </w:t>
      </w:r>
      <w:r w:rsidR="006C5D7D">
        <w:rPr>
          <w:rFonts w:ascii="Tahoma" w:hAnsi="Tahoma" w:cs="Tahoma"/>
          <w:color w:val="333333"/>
          <w:sz w:val="22"/>
          <w:szCs w:val="22"/>
          <w:shd w:val="clear" w:color="auto" w:fill="FFFFFF" w:themeFill="background1"/>
        </w:rPr>
        <w:t>Vertretern aus</w:t>
      </w:r>
      <w:r w:rsidR="00763FDC">
        <w:rPr>
          <w:rFonts w:ascii="Tahoma" w:hAnsi="Tahoma" w:cs="Tahoma"/>
          <w:color w:val="333333"/>
          <w:sz w:val="22"/>
          <w:szCs w:val="22"/>
          <w:shd w:val="clear" w:color="auto" w:fill="FFFFFF" w:themeFill="background1"/>
        </w:rPr>
        <w:t xml:space="preserve"> der</w:t>
      </w:r>
      <w:r w:rsidR="006C5D7D">
        <w:rPr>
          <w:rFonts w:ascii="Tahoma" w:hAnsi="Tahoma" w:cs="Tahoma"/>
          <w:color w:val="333333"/>
          <w:sz w:val="22"/>
          <w:szCs w:val="22"/>
          <w:shd w:val="clear" w:color="auto" w:fill="FFFFFF" w:themeFill="background1"/>
        </w:rPr>
        <w:t xml:space="preserve"> Wissenschaft</w:t>
      </w:r>
      <w:r w:rsidR="00C916E3">
        <w:rPr>
          <w:rFonts w:ascii="Tahoma" w:hAnsi="Tahoma" w:cs="Tahoma"/>
          <w:color w:val="333333"/>
          <w:sz w:val="22"/>
          <w:szCs w:val="22"/>
          <w:shd w:val="clear" w:color="auto" w:fill="FFFFFF" w:themeFill="background1"/>
        </w:rPr>
        <w:t>. A</w:t>
      </w:r>
      <w:r w:rsidR="00B5254A">
        <w:rPr>
          <w:rFonts w:ascii="Tahoma" w:hAnsi="Tahoma" w:cs="Tahoma"/>
          <w:color w:val="333333"/>
          <w:sz w:val="22"/>
          <w:szCs w:val="22"/>
          <w:shd w:val="clear" w:color="auto" w:fill="FFFFFF" w:themeFill="background1"/>
        </w:rPr>
        <w:t xml:space="preserve">uch </w:t>
      </w:r>
      <w:r w:rsidR="00C916E3">
        <w:rPr>
          <w:rFonts w:ascii="Tahoma" w:hAnsi="Tahoma" w:cs="Tahoma"/>
          <w:color w:val="333333"/>
          <w:sz w:val="22"/>
          <w:szCs w:val="22"/>
          <w:shd w:val="clear" w:color="auto" w:fill="FFFFFF" w:themeFill="background1"/>
        </w:rPr>
        <w:t>Industriev</w:t>
      </w:r>
      <w:r w:rsidR="00B5254A">
        <w:rPr>
          <w:rFonts w:ascii="Tahoma" w:hAnsi="Tahoma" w:cs="Tahoma"/>
          <w:color w:val="333333"/>
          <w:sz w:val="22"/>
          <w:szCs w:val="22"/>
          <w:shd w:val="clear" w:color="auto" w:fill="FFFFFF" w:themeFill="background1"/>
        </w:rPr>
        <w:t>erbände wie</w:t>
      </w:r>
      <w:r w:rsidR="00C916E3">
        <w:rPr>
          <w:rFonts w:ascii="Tahoma" w:hAnsi="Tahoma" w:cs="Tahoma"/>
          <w:color w:val="333333"/>
          <w:sz w:val="22"/>
          <w:szCs w:val="22"/>
          <w:shd w:val="clear" w:color="auto" w:fill="FFFFFF" w:themeFill="background1"/>
        </w:rPr>
        <w:t xml:space="preserve"> </w:t>
      </w:r>
      <w:r w:rsidR="00B5254A">
        <w:rPr>
          <w:rFonts w:ascii="Tahoma" w:hAnsi="Tahoma" w:cs="Tahoma"/>
          <w:color w:val="333333"/>
          <w:sz w:val="22"/>
          <w:szCs w:val="22"/>
          <w:shd w:val="clear" w:color="auto" w:fill="FFFFFF" w:themeFill="background1"/>
        </w:rPr>
        <w:t xml:space="preserve">Eurammon und IIAR </w:t>
      </w:r>
      <w:r w:rsidR="0084285D">
        <w:rPr>
          <w:rFonts w:ascii="Tahoma" w:hAnsi="Tahoma" w:cs="Tahoma"/>
          <w:color w:val="333333"/>
          <w:sz w:val="22"/>
          <w:szCs w:val="22"/>
          <w:shd w:val="clear" w:color="auto" w:fill="FFFFFF" w:themeFill="background1"/>
        </w:rPr>
        <w:t>(</w:t>
      </w:r>
      <w:r w:rsidR="0084285D" w:rsidRPr="0084285D">
        <w:rPr>
          <w:rFonts w:ascii="Tahoma" w:hAnsi="Tahoma" w:cs="Tahoma"/>
          <w:color w:val="333333"/>
          <w:sz w:val="22"/>
          <w:szCs w:val="22"/>
          <w:shd w:val="clear" w:color="auto" w:fill="FFFFFF" w:themeFill="background1"/>
        </w:rPr>
        <w:t>International Institute of Ammonia Refrigeration</w:t>
      </w:r>
      <w:r w:rsidR="0084285D">
        <w:rPr>
          <w:rFonts w:ascii="Tahoma" w:hAnsi="Tahoma" w:cs="Tahoma"/>
          <w:color w:val="333333"/>
          <w:sz w:val="22"/>
          <w:szCs w:val="22"/>
          <w:shd w:val="clear" w:color="auto" w:fill="FFFFFF" w:themeFill="background1"/>
        </w:rPr>
        <w:t>)</w:t>
      </w:r>
      <w:r w:rsidR="0084285D" w:rsidRPr="0084285D">
        <w:rPr>
          <w:rFonts w:ascii="Tahoma" w:hAnsi="Tahoma" w:cs="Tahoma"/>
          <w:color w:val="333333"/>
          <w:sz w:val="22"/>
          <w:szCs w:val="22"/>
          <w:shd w:val="clear" w:color="auto" w:fill="FFFFFF" w:themeFill="background1"/>
        </w:rPr>
        <w:t xml:space="preserve"> </w:t>
      </w:r>
      <w:r w:rsidR="00C916E3">
        <w:rPr>
          <w:rFonts w:ascii="Tahoma" w:hAnsi="Tahoma" w:cs="Tahoma"/>
          <w:color w:val="333333"/>
          <w:sz w:val="22"/>
          <w:szCs w:val="22"/>
          <w:shd w:val="clear" w:color="auto" w:fill="FFFFFF" w:themeFill="background1"/>
        </w:rPr>
        <w:t xml:space="preserve">sind in </w:t>
      </w:r>
      <w:r w:rsidR="00A27D4F">
        <w:rPr>
          <w:rFonts w:ascii="Tahoma" w:hAnsi="Tahoma" w:cs="Tahoma"/>
          <w:color w:val="333333"/>
          <w:sz w:val="22"/>
          <w:szCs w:val="22"/>
          <w:shd w:val="clear" w:color="auto" w:fill="FFFFFF" w:themeFill="background1"/>
        </w:rPr>
        <w:t xml:space="preserve">die </w:t>
      </w:r>
      <w:r w:rsidR="00C916E3">
        <w:rPr>
          <w:rFonts w:ascii="Tahoma" w:hAnsi="Tahoma" w:cs="Tahoma"/>
          <w:color w:val="333333"/>
          <w:sz w:val="22"/>
          <w:szCs w:val="22"/>
          <w:shd w:val="clear" w:color="auto" w:fill="FFFFFF" w:themeFill="background1"/>
        </w:rPr>
        <w:t xml:space="preserve">Veranstaltung </w:t>
      </w:r>
      <w:r w:rsidR="00B5254A">
        <w:rPr>
          <w:rFonts w:ascii="Tahoma" w:hAnsi="Tahoma" w:cs="Tahoma"/>
          <w:color w:val="333333"/>
          <w:sz w:val="22"/>
          <w:szCs w:val="22"/>
          <w:shd w:val="clear" w:color="auto" w:fill="FFFFFF" w:themeFill="background1"/>
        </w:rPr>
        <w:t xml:space="preserve">eingebunden, um den Einsatz natürlicher Kältemittel in Europa </w:t>
      </w:r>
      <w:r w:rsidR="00783A55">
        <w:rPr>
          <w:rFonts w:ascii="Tahoma" w:hAnsi="Tahoma" w:cs="Tahoma"/>
          <w:color w:val="333333"/>
          <w:sz w:val="22"/>
          <w:szCs w:val="22"/>
          <w:shd w:val="clear" w:color="auto" w:fill="FFFFFF" w:themeFill="background1"/>
        </w:rPr>
        <w:t xml:space="preserve">weiter </w:t>
      </w:r>
      <w:r w:rsidR="00B5254A">
        <w:rPr>
          <w:rFonts w:ascii="Tahoma" w:hAnsi="Tahoma" w:cs="Tahoma"/>
          <w:color w:val="333333"/>
          <w:sz w:val="22"/>
          <w:szCs w:val="22"/>
          <w:shd w:val="clear" w:color="auto" w:fill="FFFFFF" w:themeFill="background1"/>
        </w:rPr>
        <w:t>zu fördern.</w:t>
      </w:r>
      <w:r>
        <w:rPr>
          <w:rFonts w:ascii="Tahoma" w:hAnsi="Tahoma" w:cs="Tahoma"/>
          <w:color w:val="333333"/>
          <w:sz w:val="22"/>
          <w:szCs w:val="22"/>
          <w:shd w:val="clear" w:color="auto" w:fill="FFFFFF" w:themeFill="background1"/>
        </w:rPr>
        <w:t xml:space="preserve"> Die Konferenz IRN wurde </w:t>
      </w:r>
      <w:r w:rsidRPr="00C916E3">
        <w:rPr>
          <w:rFonts w:ascii="Tahoma" w:hAnsi="Tahoma" w:cs="Tahoma"/>
          <w:color w:val="333333"/>
          <w:sz w:val="22"/>
          <w:szCs w:val="22"/>
          <w:shd w:val="clear" w:color="auto" w:fill="FFFFFF" w:themeFill="background1"/>
        </w:rPr>
        <w:t>2024 von einer Gruppe europäischer HVAC&amp;</w:t>
      </w:r>
      <w:r w:rsidR="003F4A04" w:rsidRPr="00C916E3">
        <w:rPr>
          <w:rFonts w:ascii="Tahoma" w:hAnsi="Tahoma" w:cs="Tahoma"/>
          <w:color w:val="333333"/>
          <w:sz w:val="22"/>
          <w:szCs w:val="22"/>
          <w:shd w:val="clear" w:color="auto" w:fill="FFFFFF" w:themeFill="background1"/>
        </w:rPr>
        <w:t>R</w:t>
      </w:r>
      <w:r w:rsidR="003F4A04">
        <w:rPr>
          <w:rFonts w:ascii="Tahoma" w:hAnsi="Tahoma" w:cs="Tahoma"/>
          <w:color w:val="333333"/>
          <w:sz w:val="22"/>
          <w:szCs w:val="22"/>
          <w:shd w:val="clear" w:color="auto" w:fill="FFFFFF" w:themeFill="background1"/>
        </w:rPr>
        <w:t>-</w:t>
      </w:r>
      <w:r w:rsidRPr="00C916E3">
        <w:rPr>
          <w:rFonts w:ascii="Tahoma" w:hAnsi="Tahoma" w:cs="Tahoma"/>
          <w:color w:val="333333"/>
          <w:sz w:val="22"/>
          <w:szCs w:val="22"/>
          <w:shd w:val="clear" w:color="auto" w:fill="FFFFFF" w:themeFill="background1"/>
        </w:rPr>
        <w:t xml:space="preserve">Komponenten- und </w:t>
      </w:r>
      <w:r w:rsidR="00A27D4F">
        <w:rPr>
          <w:rFonts w:ascii="Tahoma" w:hAnsi="Tahoma" w:cs="Tahoma"/>
          <w:color w:val="333333"/>
          <w:sz w:val="22"/>
          <w:szCs w:val="22"/>
          <w:shd w:val="clear" w:color="auto" w:fill="FFFFFF" w:themeFill="background1"/>
        </w:rPr>
        <w:t>-</w:t>
      </w:r>
      <w:r w:rsidRPr="00C916E3">
        <w:rPr>
          <w:rFonts w:ascii="Tahoma" w:hAnsi="Tahoma" w:cs="Tahoma"/>
          <w:color w:val="333333"/>
          <w:sz w:val="22"/>
          <w:szCs w:val="22"/>
          <w:shd w:val="clear" w:color="auto" w:fill="FFFFFF" w:themeFill="background1"/>
        </w:rPr>
        <w:t>Systemlieferanten ins Leben gerufen</w:t>
      </w:r>
      <w:r>
        <w:rPr>
          <w:rFonts w:ascii="Tahoma" w:hAnsi="Tahoma" w:cs="Tahoma"/>
          <w:color w:val="333333"/>
          <w:sz w:val="22"/>
          <w:szCs w:val="22"/>
          <w:shd w:val="clear" w:color="auto" w:fill="FFFFFF" w:themeFill="background1"/>
        </w:rPr>
        <w:t>.</w:t>
      </w:r>
    </w:p>
    <w:p w14:paraId="325B5CBD" w14:textId="73AB7CF8" w:rsidR="004D4444" w:rsidRDefault="00824336" w:rsidP="007267DC">
      <w:pPr>
        <w:spacing w:before="240" w:line="360" w:lineRule="auto"/>
        <w:rPr>
          <w:rFonts w:ascii="Tahoma" w:hAnsi="Tahoma" w:cs="Tahoma"/>
          <w:color w:val="333333"/>
          <w:sz w:val="22"/>
          <w:szCs w:val="22"/>
          <w:shd w:val="clear" w:color="auto" w:fill="FFFFFF" w:themeFill="background1"/>
        </w:rPr>
      </w:pPr>
      <w:r>
        <w:rPr>
          <w:rFonts w:ascii="Tahoma" w:hAnsi="Tahoma" w:cs="Tahoma"/>
          <w:color w:val="333333"/>
          <w:sz w:val="22"/>
          <w:szCs w:val="22"/>
          <w:shd w:val="clear" w:color="auto" w:fill="FFFFFF" w:themeFill="background1"/>
        </w:rPr>
        <w:t>„</w:t>
      </w:r>
      <w:r w:rsidR="00F221D8">
        <w:rPr>
          <w:rFonts w:ascii="Tahoma" w:hAnsi="Tahoma" w:cs="Tahoma"/>
          <w:color w:val="333333"/>
          <w:sz w:val="22"/>
          <w:szCs w:val="22"/>
          <w:shd w:val="clear" w:color="auto" w:fill="FFFFFF" w:themeFill="background1"/>
        </w:rPr>
        <w:t>Auf der</w:t>
      </w:r>
      <w:r>
        <w:rPr>
          <w:rFonts w:ascii="Tahoma" w:hAnsi="Tahoma" w:cs="Tahoma"/>
          <w:color w:val="333333"/>
          <w:sz w:val="22"/>
          <w:szCs w:val="22"/>
          <w:shd w:val="clear" w:color="auto" w:fill="FFFFFF" w:themeFill="background1"/>
        </w:rPr>
        <w:t xml:space="preserve"> </w:t>
      </w:r>
      <w:r w:rsidR="00F221D8">
        <w:rPr>
          <w:rFonts w:ascii="Tahoma" w:hAnsi="Tahoma" w:cs="Tahoma"/>
          <w:color w:val="333333"/>
          <w:sz w:val="22"/>
          <w:szCs w:val="22"/>
          <w:shd w:val="clear" w:color="auto" w:fill="FFFFFF" w:themeFill="background1"/>
        </w:rPr>
        <w:t xml:space="preserve">Konferenz </w:t>
      </w:r>
      <w:r>
        <w:rPr>
          <w:rFonts w:ascii="Tahoma" w:hAnsi="Tahoma" w:cs="Tahoma"/>
          <w:color w:val="333333"/>
          <w:sz w:val="22"/>
          <w:szCs w:val="22"/>
          <w:shd w:val="clear" w:color="auto" w:fill="FFFFFF" w:themeFill="background1"/>
        </w:rPr>
        <w:t xml:space="preserve">IRN </w:t>
      </w:r>
      <w:r w:rsidR="00F221D8">
        <w:rPr>
          <w:rFonts w:ascii="Tahoma" w:hAnsi="Tahoma" w:cs="Tahoma"/>
          <w:color w:val="333333"/>
          <w:sz w:val="22"/>
          <w:szCs w:val="22"/>
          <w:shd w:val="clear" w:color="auto" w:fill="FFFFFF" w:themeFill="background1"/>
        </w:rPr>
        <w:t>bringen wir</w:t>
      </w:r>
      <w:r>
        <w:rPr>
          <w:rFonts w:ascii="Tahoma" w:hAnsi="Tahoma" w:cs="Tahoma"/>
          <w:color w:val="333333"/>
          <w:sz w:val="22"/>
          <w:szCs w:val="22"/>
          <w:shd w:val="clear" w:color="auto" w:fill="FFFFFF" w:themeFill="background1"/>
        </w:rPr>
        <w:t xml:space="preserve"> Experten </w:t>
      </w:r>
      <w:r w:rsidR="00E0188B" w:rsidRPr="00E0188B">
        <w:rPr>
          <w:rFonts w:ascii="Tahoma" w:hAnsi="Tahoma" w:cs="Tahoma"/>
          <w:color w:val="333333"/>
          <w:sz w:val="22"/>
          <w:szCs w:val="22"/>
          <w:shd w:val="clear" w:color="auto" w:fill="FFFFFF" w:themeFill="background1"/>
        </w:rPr>
        <w:t>zu aktuellen Themen der Industriekälte</w:t>
      </w:r>
      <w:r w:rsidR="006C5D7D">
        <w:rPr>
          <w:rFonts w:ascii="Tahoma" w:hAnsi="Tahoma" w:cs="Tahoma"/>
          <w:color w:val="333333"/>
          <w:sz w:val="22"/>
          <w:szCs w:val="22"/>
          <w:shd w:val="clear" w:color="auto" w:fill="FFFFFF" w:themeFill="background1"/>
        </w:rPr>
        <w:t xml:space="preserve"> zusammen</w:t>
      </w:r>
      <w:r w:rsidR="00783A55">
        <w:rPr>
          <w:rFonts w:ascii="Tahoma" w:hAnsi="Tahoma" w:cs="Tahoma"/>
          <w:color w:val="333333"/>
          <w:sz w:val="22"/>
          <w:szCs w:val="22"/>
          <w:shd w:val="clear" w:color="auto" w:fill="FFFFFF" w:themeFill="background1"/>
        </w:rPr>
        <w:t xml:space="preserve">, </w:t>
      </w:r>
      <w:r w:rsidR="00783A55" w:rsidRPr="00783A55">
        <w:rPr>
          <w:rFonts w:ascii="Tahoma" w:hAnsi="Tahoma" w:cs="Tahoma"/>
          <w:color w:val="333333"/>
          <w:sz w:val="22"/>
          <w:szCs w:val="22"/>
          <w:shd w:val="clear" w:color="auto" w:fill="FFFFFF" w:themeFill="background1"/>
        </w:rPr>
        <w:t>um Lösungsansätze vorzustellen und zu diskutieren</w:t>
      </w:r>
      <w:r w:rsidRPr="00320475">
        <w:rPr>
          <w:rFonts w:ascii="Tahoma" w:hAnsi="Tahoma" w:cs="Tahoma"/>
          <w:color w:val="333333"/>
          <w:sz w:val="22"/>
          <w:szCs w:val="22"/>
          <w:shd w:val="clear" w:color="auto" w:fill="FFFFFF" w:themeFill="background1"/>
        </w:rPr>
        <w:t xml:space="preserve">. </w:t>
      </w:r>
      <w:r>
        <w:rPr>
          <w:rFonts w:ascii="Tahoma" w:hAnsi="Tahoma" w:cs="Tahoma"/>
          <w:color w:val="333333"/>
          <w:sz w:val="22"/>
          <w:szCs w:val="22"/>
          <w:shd w:val="clear" w:color="auto" w:fill="FFFFFF" w:themeFill="background1"/>
        </w:rPr>
        <w:t xml:space="preserve">Die </w:t>
      </w:r>
      <w:r w:rsidR="00BE1CD7">
        <w:rPr>
          <w:rFonts w:ascii="Tahoma" w:hAnsi="Tahoma" w:cs="Tahoma"/>
          <w:color w:val="333333"/>
          <w:sz w:val="22"/>
          <w:szCs w:val="22"/>
          <w:shd w:val="clear" w:color="auto" w:fill="FFFFFF" w:themeFill="background1"/>
        </w:rPr>
        <w:t xml:space="preserve">zweitägige </w:t>
      </w:r>
      <w:r>
        <w:rPr>
          <w:rFonts w:ascii="Tahoma" w:hAnsi="Tahoma" w:cs="Tahoma"/>
          <w:color w:val="333333"/>
          <w:sz w:val="22"/>
          <w:szCs w:val="22"/>
          <w:shd w:val="clear" w:color="auto" w:fill="FFFFFF" w:themeFill="background1"/>
        </w:rPr>
        <w:t>Veranstaltung</w:t>
      </w:r>
      <w:r w:rsidRPr="00320475">
        <w:rPr>
          <w:rFonts w:ascii="Tahoma" w:hAnsi="Tahoma" w:cs="Tahoma"/>
          <w:color w:val="333333"/>
          <w:sz w:val="22"/>
          <w:szCs w:val="22"/>
          <w:shd w:val="clear" w:color="auto" w:fill="FFFFFF" w:themeFill="background1"/>
        </w:rPr>
        <w:t xml:space="preserve"> </w:t>
      </w:r>
      <w:r>
        <w:rPr>
          <w:rFonts w:ascii="Tahoma" w:hAnsi="Tahoma" w:cs="Tahoma"/>
          <w:color w:val="333333"/>
          <w:sz w:val="22"/>
          <w:szCs w:val="22"/>
          <w:shd w:val="clear" w:color="auto" w:fill="FFFFFF" w:themeFill="background1"/>
        </w:rPr>
        <w:t>bietet</w:t>
      </w:r>
      <w:r w:rsidRPr="00320475">
        <w:rPr>
          <w:rFonts w:ascii="Tahoma" w:hAnsi="Tahoma" w:cs="Tahoma"/>
          <w:color w:val="333333"/>
          <w:sz w:val="22"/>
          <w:szCs w:val="22"/>
          <w:shd w:val="clear" w:color="auto" w:fill="FFFFFF" w:themeFill="background1"/>
        </w:rPr>
        <w:t xml:space="preserve"> den Teilnehmern</w:t>
      </w:r>
      <w:r>
        <w:rPr>
          <w:rFonts w:ascii="Tahoma" w:hAnsi="Tahoma" w:cs="Tahoma"/>
          <w:color w:val="333333"/>
          <w:sz w:val="22"/>
          <w:szCs w:val="22"/>
          <w:shd w:val="clear" w:color="auto" w:fill="FFFFFF" w:themeFill="background1"/>
        </w:rPr>
        <w:t xml:space="preserve"> </w:t>
      </w:r>
      <w:r w:rsidR="00D83FD7">
        <w:rPr>
          <w:rFonts w:ascii="Tahoma" w:hAnsi="Tahoma" w:cs="Tahoma"/>
          <w:color w:val="333333"/>
          <w:sz w:val="22"/>
          <w:szCs w:val="22"/>
          <w:shd w:val="clear" w:color="auto" w:fill="FFFFFF" w:themeFill="background1"/>
        </w:rPr>
        <w:t xml:space="preserve">eine </w:t>
      </w:r>
      <w:r>
        <w:rPr>
          <w:rFonts w:ascii="Tahoma" w:hAnsi="Tahoma" w:cs="Tahoma"/>
          <w:color w:val="333333"/>
          <w:sz w:val="22"/>
          <w:szCs w:val="22"/>
          <w:shd w:val="clear" w:color="auto" w:fill="FFFFFF" w:themeFill="background1"/>
        </w:rPr>
        <w:t>Plattform</w:t>
      </w:r>
      <w:r w:rsidRPr="00320475">
        <w:rPr>
          <w:rFonts w:ascii="Tahoma" w:hAnsi="Tahoma" w:cs="Tahoma"/>
          <w:color w:val="333333"/>
          <w:sz w:val="22"/>
          <w:szCs w:val="22"/>
          <w:shd w:val="clear" w:color="auto" w:fill="FFFFFF" w:themeFill="background1"/>
        </w:rPr>
        <w:t xml:space="preserve">, </w:t>
      </w:r>
      <w:r w:rsidR="00783A55">
        <w:rPr>
          <w:rFonts w:ascii="Tahoma" w:hAnsi="Tahoma" w:cs="Tahoma"/>
          <w:color w:val="333333"/>
          <w:sz w:val="22"/>
          <w:szCs w:val="22"/>
          <w:shd w:val="clear" w:color="auto" w:fill="FFFFFF" w:themeFill="background1"/>
        </w:rPr>
        <w:t>s</w:t>
      </w:r>
      <w:r w:rsidR="00783A55" w:rsidRPr="00783A55">
        <w:rPr>
          <w:rFonts w:ascii="Tahoma" w:hAnsi="Tahoma" w:cs="Tahoma"/>
          <w:color w:val="333333"/>
          <w:sz w:val="22"/>
          <w:szCs w:val="22"/>
          <w:shd w:val="clear" w:color="auto" w:fill="FFFFFF" w:themeFill="background1"/>
        </w:rPr>
        <w:t>ich über die neuesten Trends und Herausforderungen auszutauschen und so die Zukunft der Industriekälte aktiv mitzugestalten</w:t>
      </w:r>
      <w:r w:rsidRPr="00320475">
        <w:rPr>
          <w:rFonts w:ascii="Tahoma" w:hAnsi="Tahoma" w:cs="Tahoma"/>
          <w:color w:val="333333"/>
          <w:sz w:val="22"/>
          <w:szCs w:val="22"/>
          <w:shd w:val="clear" w:color="auto" w:fill="FFFFFF" w:themeFill="background1"/>
        </w:rPr>
        <w:t>“, sagt Bernhard Blaeser, Head of Industrial Refrigeration bei BITZER.</w:t>
      </w:r>
      <w:r>
        <w:rPr>
          <w:rFonts w:ascii="Tahoma" w:hAnsi="Tahoma" w:cs="Tahoma"/>
          <w:color w:val="333333"/>
          <w:sz w:val="22"/>
          <w:szCs w:val="22"/>
          <w:shd w:val="clear" w:color="auto" w:fill="FFFFFF" w:themeFill="background1"/>
        </w:rPr>
        <w:t xml:space="preserve"> </w:t>
      </w:r>
      <w:r w:rsidR="00052F97" w:rsidRPr="00CF4603">
        <w:rPr>
          <w:rFonts w:ascii="Tahoma" w:hAnsi="Tahoma" w:cs="Tahoma"/>
          <w:color w:val="333333"/>
          <w:sz w:val="22"/>
          <w:szCs w:val="22"/>
          <w:shd w:val="clear" w:color="auto" w:fill="FFFFFF" w:themeFill="background1"/>
        </w:rPr>
        <w:t>Die</w:t>
      </w:r>
      <w:r w:rsidR="00320475">
        <w:rPr>
          <w:rFonts w:ascii="Tahoma" w:hAnsi="Tahoma" w:cs="Tahoma"/>
          <w:color w:val="333333"/>
          <w:sz w:val="22"/>
          <w:szCs w:val="22"/>
          <w:shd w:val="clear" w:color="auto" w:fill="FFFFFF" w:themeFill="background1"/>
        </w:rPr>
        <w:t xml:space="preserve"> </w:t>
      </w:r>
      <w:r w:rsidR="00052F97" w:rsidRPr="00052F97">
        <w:rPr>
          <w:rFonts w:ascii="Tahoma" w:hAnsi="Tahoma" w:cs="Tahoma"/>
          <w:color w:val="333333"/>
          <w:sz w:val="22"/>
          <w:szCs w:val="22"/>
          <w:shd w:val="clear" w:color="auto" w:fill="FFFFFF" w:themeFill="background1"/>
        </w:rPr>
        <w:t>Herausforderungen</w:t>
      </w:r>
      <w:r w:rsidR="00052F97">
        <w:rPr>
          <w:rFonts w:ascii="Tahoma" w:hAnsi="Tahoma" w:cs="Tahoma"/>
          <w:color w:val="333333"/>
          <w:sz w:val="22"/>
          <w:szCs w:val="22"/>
          <w:shd w:val="clear" w:color="auto" w:fill="FFFFFF" w:themeFill="background1"/>
        </w:rPr>
        <w:t xml:space="preserve"> in der industriellen Kältetechnik sind sowohl </w:t>
      </w:r>
      <w:r w:rsidR="00052F97" w:rsidRPr="00052F97">
        <w:rPr>
          <w:rFonts w:ascii="Tahoma" w:hAnsi="Tahoma" w:cs="Tahoma"/>
          <w:color w:val="333333"/>
          <w:sz w:val="22"/>
          <w:szCs w:val="22"/>
          <w:shd w:val="clear" w:color="auto" w:fill="FFFFFF" w:themeFill="background1"/>
        </w:rPr>
        <w:t>technischer als auch wirtschaftlicher Natur</w:t>
      </w:r>
      <w:r w:rsidR="00320475">
        <w:rPr>
          <w:rFonts w:ascii="Tahoma" w:hAnsi="Tahoma" w:cs="Tahoma"/>
          <w:color w:val="333333"/>
          <w:sz w:val="22"/>
          <w:szCs w:val="22"/>
          <w:shd w:val="clear" w:color="auto" w:fill="FFFFFF" w:themeFill="background1"/>
        </w:rPr>
        <w:t xml:space="preserve">. Sie erfordern </w:t>
      </w:r>
      <w:r w:rsidR="00320475" w:rsidRPr="00320475">
        <w:rPr>
          <w:rFonts w:ascii="Tahoma" w:hAnsi="Tahoma" w:cs="Tahoma"/>
          <w:color w:val="333333"/>
          <w:sz w:val="22"/>
          <w:szCs w:val="22"/>
          <w:shd w:val="clear" w:color="auto" w:fill="FFFFFF" w:themeFill="background1"/>
        </w:rPr>
        <w:t>kontinuierliche Innovation und Anpassung</w:t>
      </w:r>
      <w:r w:rsidR="00D83FD7" w:rsidRPr="009E1493">
        <w:rPr>
          <w:rFonts w:ascii="Tahoma" w:hAnsi="Tahoma" w:cs="Tahoma"/>
          <w:color w:val="333333"/>
          <w:sz w:val="22"/>
          <w:szCs w:val="22"/>
          <w:shd w:val="clear" w:color="auto" w:fill="FFFFFF" w:themeFill="background1"/>
        </w:rPr>
        <w:t xml:space="preserve">, </w:t>
      </w:r>
      <w:r w:rsidR="00D83FD7" w:rsidRPr="009E1493">
        <w:rPr>
          <w:rFonts w:ascii="Tahoma" w:hAnsi="Tahoma" w:cs="Tahoma"/>
          <w:color w:val="333333"/>
          <w:sz w:val="22"/>
          <w:szCs w:val="22"/>
          <w:shd w:val="clear" w:color="auto" w:fill="FFFFFF" w:themeFill="background1"/>
        </w:rPr>
        <w:lastRenderedPageBreak/>
        <w:t xml:space="preserve">um den Anforderungen der Branche </w:t>
      </w:r>
      <w:r w:rsidR="00783A55">
        <w:rPr>
          <w:rFonts w:ascii="Tahoma" w:hAnsi="Tahoma" w:cs="Tahoma"/>
          <w:color w:val="333333"/>
          <w:sz w:val="22"/>
          <w:szCs w:val="22"/>
          <w:shd w:val="clear" w:color="auto" w:fill="FFFFFF" w:themeFill="background1"/>
        </w:rPr>
        <w:t xml:space="preserve">hinsichtlich </w:t>
      </w:r>
      <w:r w:rsidR="00783A55" w:rsidRPr="00783A55">
        <w:rPr>
          <w:rFonts w:ascii="Tahoma" w:hAnsi="Tahoma" w:cs="Tahoma"/>
          <w:color w:val="333333"/>
          <w:sz w:val="22"/>
          <w:szCs w:val="22"/>
          <w:shd w:val="clear" w:color="auto" w:fill="FFFFFF" w:themeFill="background1"/>
        </w:rPr>
        <w:t xml:space="preserve">Regulierung, Effizienz und Nachhaltigkeit </w:t>
      </w:r>
      <w:r w:rsidR="00D83FD7" w:rsidRPr="009E1493">
        <w:rPr>
          <w:rFonts w:ascii="Tahoma" w:hAnsi="Tahoma" w:cs="Tahoma"/>
          <w:color w:val="333333"/>
          <w:sz w:val="22"/>
          <w:szCs w:val="22"/>
          <w:shd w:val="clear" w:color="auto" w:fill="FFFFFF" w:themeFill="background1"/>
        </w:rPr>
        <w:t>gerecht zu werden</w:t>
      </w:r>
      <w:r w:rsidR="00052F97" w:rsidRPr="009E1493">
        <w:rPr>
          <w:rFonts w:ascii="Tahoma" w:hAnsi="Tahoma" w:cs="Tahoma"/>
          <w:color w:val="333333"/>
          <w:sz w:val="22"/>
          <w:szCs w:val="22"/>
          <w:shd w:val="clear" w:color="auto" w:fill="FFFFFF" w:themeFill="background1"/>
        </w:rPr>
        <w:t>.</w:t>
      </w:r>
      <w:r w:rsidR="00052F97" w:rsidRPr="00052F97">
        <w:rPr>
          <w:rFonts w:ascii="Tahoma" w:hAnsi="Tahoma" w:cs="Tahoma"/>
          <w:color w:val="333333"/>
          <w:sz w:val="22"/>
          <w:szCs w:val="22"/>
          <w:shd w:val="clear" w:color="auto" w:fill="FFFFFF" w:themeFill="background1"/>
        </w:rPr>
        <w:t xml:space="preserve"> </w:t>
      </w:r>
    </w:p>
    <w:p w14:paraId="683C6257" w14:textId="58B661B9" w:rsidR="00F83D52" w:rsidRPr="00F83D52" w:rsidRDefault="00F83D52" w:rsidP="00F83D52">
      <w:pPr>
        <w:spacing w:before="240" w:line="360" w:lineRule="auto"/>
        <w:rPr>
          <w:rFonts w:ascii="Tahoma" w:eastAsia="Times New Roman" w:hAnsi="Tahoma"/>
          <w:sz w:val="22"/>
          <w:szCs w:val="22"/>
        </w:rPr>
      </w:pPr>
      <w:r w:rsidRPr="00F83D52">
        <w:rPr>
          <w:rFonts w:ascii="Tahoma" w:eastAsia="Times New Roman" w:hAnsi="Tahoma"/>
          <w:sz w:val="22"/>
          <w:szCs w:val="22"/>
        </w:rPr>
        <w:t xml:space="preserve">Die </w:t>
      </w:r>
      <w:r>
        <w:rPr>
          <w:rFonts w:ascii="Tahoma" w:eastAsia="Times New Roman" w:hAnsi="Tahoma"/>
          <w:sz w:val="22"/>
          <w:szCs w:val="22"/>
        </w:rPr>
        <w:t>Konferenz besteht aus unterschiedlichen Formaten</w:t>
      </w:r>
      <w:r w:rsidRPr="00F83D52">
        <w:rPr>
          <w:rFonts w:ascii="Tahoma" w:eastAsia="Times New Roman" w:hAnsi="Tahoma"/>
          <w:sz w:val="22"/>
          <w:szCs w:val="22"/>
        </w:rPr>
        <w:t>, darunter:</w:t>
      </w:r>
    </w:p>
    <w:p w14:paraId="7F6E76DC" w14:textId="58F8DB4D" w:rsidR="00F83D52" w:rsidRDefault="00F83D52" w:rsidP="00F83D52">
      <w:pPr>
        <w:spacing w:before="240" w:line="360" w:lineRule="auto"/>
        <w:rPr>
          <w:rFonts w:ascii="Tahoma" w:eastAsia="Times New Roman" w:hAnsi="Tahoma"/>
          <w:sz w:val="22"/>
          <w:szCs w:val="22"/>
        </w:rPr>
      </w:pPr>
      <w:r>
        <w:rPr>
          <w:rFonts w:ascii="Tahoma" w:eastAsia="Times New Roman" w:hAnsi="Tahoma"/>
          <w:sz w:val="22"/>
          <w:szCs w:val="22"/>
        </w:rPr>
        <w:t xml:space="preserve">// Key Notes </w:t>
      </w:r>
      <w:r w:rsidR="00334FE6">
        <w:rPr>
          <w:rFonts w:ascii="Tahoma" w:eastAsia="Times New Roman" w:hAnsi="Tahoma"/>
          <w:sz w:val="22"/>
          <w:szCs w:val="22"/>
        </w:rPr>
        <w:t xml:space="preserve">zum Status </w:t>
      </w:r>
      <w:r w:rsidR="003E13D6">
        <w:rPr>
          <w:rFonts w:ascii="Tahoma" w:eastAsia="Times New Roman" w:hAnsi="Tahoma"/>
          <w:sz w:val="22"/>
          <w:szCs w:val="22"/>
        </w:rPr>
        <w:t xml:space="preserve">quo </w:t>
      </w:r>
      <w:r w:rsidR="00334FE6">
        <w:rPr>
          <w:rFonts w:ascii="Tahoma" w:eastAsia="Times New Roman" w:hAnsi="Tahoma"/>
          <w:sz w:val="22"/>
          <w:szCs w:val="22"/>
        </w:rPr>
        <w:t xml:space="preserve">und Ausblick in die Zukunft der </w:t>
      </w:r>
      <w:r w:rsidR="002C021E">
        <w:rPr>
          <w:rFonts w:ascii="Tahoma" w:eastAsia="Times New Roman" w:hAnsi="Tahoma"/>
          <w:sz w:val="22"/>
          <w:szCs w:val="22"/>
        </w:rPr>
        <w:t>industriellen Kältetechnik</w:t>
      </w:r>
    </w:p>
    <w:p w14:paraId="566B1038" w14:textId="79D3507B" w:rsidR="00F83D52" w:rsidRDefault="00F83D52" w:rsidP="00F83D52">
      <w:pPr>
        <w:spacing w:before="240" w:line="360" w:lineRule="auto"/>
        <w:rPr>
          <w:rFonts w:ascii="Tahoma" w:eastAsia="Times New Roman" w:hAnsi="Tahoma"/>
          <w:sz w:val="22"/>
          <w:szCs w:val="22"/>
        </w:rPr>
      </w:pPr>
      <w:r>
        <w:rPr>
          <w:rFonts w:ascii="Tahoma" w:eastAsia="Times New Roman" w:hAnsi="Tahoma"/>
          <w:sz w:val="22"/>
          <w:szCs w:val="22"/>
        </w:rPr>
        <w:t xml:space="preserve">// </w:t>
      </w:r>
      <w:r w:rsidR="00AB1974">
        <w:rPr>
          <w:rFonts w:ascii="Tahoma" w:eastAsia="Times New Roman" w:hAnsi="Tahoma"/>
          <w:sz w:val="22"/>
          <w:szCs w:val="22"/>
        </w:rPr>
        <w:t>T</w:t>
      </w:r>
      <w:r w:rsidR="003E13D6" w:rsidRPr="00F83D52">
        <w:rPr>
          <w:rFonts w:ascii="Tahoma" w:eastAsia="Times New Roman" w:hAnsi="Tahoma"/>
          <w:sz w:val="22"/>
          <w:szCs w:val="22"/>
        </w:rPr>
        <w:t xml:space="preserve">echnische </w:t>
      </w:r>
      <w:r w:rsidRPr="00F83D52">
        <w:rPr>
          <w:rFonts w:ascii="Tahoma" w:eastAsia="Times New Roman" w:hAnsi="Tahoma"/>
          <w:sz w:val="22"/>
          <w:szCs w:val="22"/>
        </w:rPr>
        <w:t>Präsentationen</w:t>
      </w:r>
      <w:r w:rsidR="002C021E">
        <w:rPr>
          <w:rFonts w:ascii="Tahoma" w:eastAsia="Times New Roman" w:hAnsi="Tahoma"/>
          <w:sz w:val="22"/>
          <w:szCs w:val="22"/>
        </w:rPr>
        <w:t xml:space="preserve">, </w:t>
      </w:r>
      <w:r w:rsidRPr="00F83D52">
        <w:rPr>
          <w:rFonts w:ascii="Tahoma" w:eastAsia="Times New Roman" w:hAnsi="Tahoma"/>
          <w:sz w:val="22"/>
          <w:szCs w:val="22"/>
        </w:rPr>
        <w:t xml:space="preserve">gehalten von </w:t>
      </w:r>
      <w:r>
        <w:rPr>
          <w:rFonts w:ascii="Tahoma" w:eastAsia="Times New Roman" w:hAnsi="Tahoma"/>
          <w:sz w:val="22"/>
          <w:szCs w:val="22"/>
        </w:rPr>
        <w:t xml:space="preserve">verschiedenen </w:t>
      </w:r>
      <w:r w:rsidRPr="00F83D52">
        <w:rPr>
          <w:rFonts w:ascii="Tahoma" w:eastAsia="Times New Roman" w:hAnsi="Tahoma"/>
          <w:sz w:val="22"/>
          <w:szCs w:val="22"/>
        </w:rPr>
        <w:t>Akteuren</w:t>
      </w:r>
      <w:r>
        <w:rPr>
          <w:rFonts w:ascii="Tahoma" w:eastAsia="Times New Roman" w:hAnsi="Tahoma"/>
          <w:sz w:val="22"/>
          <w:szCs w:val="22"/>
        </w:rPr>
        <w:t xml:space="preserve"> der industriellen Kältetechnik</w:t>
      </w:r>
    </w:p>
    <w:p w14:paraId="1C8796B8" w14:textId="67CFDE6E" w:rsidR="006C360B" w:rsidRPr="00BA3AB6" w:rsidRDefault="00F83D52" w:rsidP="006C360B">
      <w:pPr>
        <w:spacing w:before="240" w:line="360" w:lineRule="auto"/>
        <w:rPr>
          <w:rFonts w:ascii="Tahoma" w:hAnsi="Tahoma" w:cs="Tahoma"/>
          <w:color w:val="333333"/>
          <w:sz w:val="22"/>
          <w:szCs w:val="22"/>
          <w:shd w:val="clear" w:color="auto" w:fill="FFFFFF" w:themeFill="background1"/>
        </w:rPr>
      </w:pPr>
      <w:r>
        <w:rPr>
          <w:rFonts w:ascii="Tahoma" w:eastAsia="Times New Roman" w:hAnsi="Tahoma"/>
          <w:sz w:val="22"/>
          <w:szCs w:val="22"/>
        </w:rPr>
        <w:t xml:space="preserve">// </w:t>
      </w:r>
      <w:r w:rsidRPr="00F83D52">
        <w:rPr>
          <w:rFonts w:ascii="Tahoma" w:eastAsia="Times New Roman" w:hAnsi="Tahoma"/>
          <w:sz w:val="22"/>
          <w:szCs w:val="22"/>
        </w:rPr>
        <w:t xml:space="preserve">Stände der </w:t>
      </w:r>
      <w:r w:rsidR="002C021E">
        <w:rPr>
          <w:rFonts w:ascii="Tahoma" w:eastAsia="Times New Roman" w:hAnsi="Tahoma"/>
          <w:sz w:val="22"/>
          <w:szCs w:val="22"/>
        </w:rPr>
        <w:t>Konferenz-</w:t>
      </w:r>
      <w:r w:rsidRPr="00F83D52">
        <w:rPr>
          <w:rFonts w:ascii="Tahoma" w:eastAsia="Times New Roman" w:hAnsi="Tahoma"/>
          <w:sz w:val="22"/>
          <w:szCs w:val="22"/>
        </w:rPr>
        <w:t>Sponsoren</w:t>
      </w:r>
      <w:r w:rsidR="00270B53">
        <w:rPr>
          <w:rFonts w:ascii="Tahoma" w:eastAsia="Times New Roman" w:hAnsi="Tahoma"/>
          <w:sz w:val="22"/>
          <w:szCs w:val="22"/>
        </w:rPr>
        <w:t xml:space="preserve">, die </w:t>
      </w:r>
      <w:r w:rsidR="00270B53" w:rsidRPr="00270B53">
        <w:rPr>
          <w:rFonts w:ascii="Tahoma" w:eastAsia="Times New Roman" w:hAnsi="Tahoma"/>
          <w:sz w:val="22"/>
          <w:szCs w:val="22"/>
        </w:rPr>
        <w:t>zukunftsweisende Lösungen für die industrielle Kältetechnik</w:t>
      </w:r>
      <w:r w:rsidR="00270B53">
        <w:rPr>
          <w:rFonts w:ascii="Tahoma" w:eastAsia="Times New Roman" w:hAnsi="Tahoma"/>
          <w:sz w:val="22"/>
          <w:szCs w:val="22"/>
        </w:rPr>
        <w:t xml:space="preserve"> vorstellen.</w:t>
      </w:r>
      <w:r w:rsidR="00052F97">
        <w:rPr>
          <w:rFonts w:ascii="Tahoma" w:eastAsia="Times New Roman" w:hAnsi="Tahoma"/>
          <w:sz w:val="22"/>
          <w:szCs w:val="22"/>
        </w:rPr>
        <w:t xml:space="preserve"> </w:t>
      </w:r>
      <w:r w:rsidR="00C00953">
        <w:rPr>
          <w:rFonts w:ascii="Tahoma" w:eastAsia="Times New Roman" w:hAnsi="Tahoma"/>
          <w:sz w:val="22"/>
          <w:szCs w:val="22"/>
        </w:rPr>
        <w:t xml:space="preserve">Bei BITZER </w:t>
      </w:r>
      <w:r w:rsidR="00491F8A">
        <w:rPr>
          <w:rFonts w:ascii="Tahoma" w:eastAsia="Times New Roman" w:hAnsi="Tahoma"/>
          <w:sz w:val="22"/>
          <w:szCs w:val="22"/>
        </w:rPr>
        <w:t>dienen als</w:t>
      </w:r>
      <w:r w:rsidR="00C00953">
        <w:rPr>
          <w:rFonts w:ascii="Tahoma" w:eastAsia="Times New Roman" w:hAnsi="Tahoma"/>
          <w:sz w:val="22"/>
          <w:szCs w:val="22"/>
        </w:rPr>
        <w:t xml:space="preserve"> Innovationsbeispiel </w:t>
      </w:r>
      <w:r w:rsidR="00016ACB">
        <w:rPr>
          <w:rFonts w:ascii="Tahoma" w:eastAsia="Times New Roman" w:hAnsi="Tahoma"/>
          <w:sz w:val="22"/>
          <w:szCs w:val="22"/>
        </w:rPr>
        <w:t xml:space="preserve">die </w:t>
      </w:r>
      <w:hyperlink r:id="rId14" w:history="1">
        <w:r w:rsidR="00016ACB" w:rsidRPr="00FA507C">
          <w:rPr>
            <w:rStyle w:val="Hyperlink"/>
            <w:rFonts w:ascii="Tahoma" w:eastAsia="Times New Roman" w:hAnsi="Tahoma"/>
            <w:sz w:val="22"/>
            <w:szCs w:val="22"/>
          </w:rPr>
          <w:t>Ammonia Compressor Packs (ACPs)</w:t>
        </w:r>
      </w:hyperlink>
      <w:r w:rsidR="00016ACB">
        <w:rPr>
          <w:rFonts w:ascii="Tahoma" w:eastAsia="Times New Roman" w:hAnsi="Tahoma"/>
          <w:sz w:val="22"/>
          <w:szCs w:val="22"/>
        </w:rPr>
        <w:t xml:space="preserve"> </w:t>
      </w:r>
      <w:r w:rsidR="00CA20FF">
        <w:rPr>
          <w:rFonts w:ascii="Tahoma" w:eastAsia="Times New Roman" w:hAnsi="Tahoma"/>
          <w:sz w:val="22"/>
          <w:szCs w:val="22"/>
        </w:rPr>
        <w:t>des Unternehmens</w:t>
      </w:r>
      <w:r w:rsidR="005134CF">
        <w:rPr>
          <w:rFonts w:ascii="Tahoma" w:eastAsia="Times New Roman" w:hAnsi="Tahoma"/>
          <w:sz w:val="22"/>
          <w:szCs w:val="22"/>
        </w:rPr>
        <w:t xml:space="preserve"> </w:t>
      </w:r>
      <w:r w:rsidR="00016ACB">
        <w:rPr>
          <w:rFonts w:ascii="Tahoma" w:eastAsia="Times New Roman" w:hAnsi="Tahoma"/>
          <w:sz w:val="22"/>
          <w:szCs w:val="22"/>
        </w:rPr>
        <w:t xml:space="preserve">– </w:t>
      </w:r>
      <w:r w:rsidR="00016ACB" w:rsidRPr="00016ACB">
        <w:rPr>
          <w:rFonts w:ascii="Tahoma" w:eastAsia="Times New Roman" w:hAnsi="Tahoma"/>
          <w:sz w:val="22"/>
          <w:szCs w:val="22"/>
        </w:rPr>
        <w:t xml:space="preserve">speziell für </w:t>
      </w:r>
      <w:r w:rsidR="00254AE7">
        <w:rPr>
          <w:rFonts w:ascii="Tahoma" w:eastAsia="Times New Roman" w:hAnsi="Tahoma"/>
          <w:sz w:val="22"/>
          <w:szCs w:val="22"/>
        </w:rPr>
        <w:t xml:space="preserve">das Kältemittel </w:t>
      </w:r>
      <w:r w:rsidR="00016ACB" w:rsidRPr="00016ACB">
        <w:rPr>
          <w:rFonts w:ascii="Tahoma" w:eastAsia="Times New Roman" w:hAnsi="Tahoma"/>
          <w:sz w:val="22"/>
          <w:szCs w:val="22"/>
        </w:rPr>
        <w:t>Ammoniak entwickelte Schraubenverdichter-</w:t>
      </w:r>
      <w:r w:rsidR="00016ACB">
        <w:rPr>
          <w:rFonts w:ascii="Tahoma" w:eastAsia="Times New Roman" w:hAnsi="Tahoma"/>
          <w:sz w:val="22"/>
          <w:szCs w:val="22"/>
        </w:rPr>
        <w:t xml:space="preserve">Verbundeinheiten. Die Besonderheit: </w:t>
      </w:r>
      <w:r w:rsidR="00016ACB" w:rsidRPr="00016ACB">
        <w:rPr>
          <w:rFonts w:ascii="Tahoma" w:eastAsia="Times New Roman" w:hAnsi="Tahoma"/>
          <w:sz w:val="22"/>
          <w:szCs w:val="22"/>
        </w:rPr>
        <w:t xml:space="preserve">Kunden </w:t>
      </w:r>
      <w:r w:rsidR="00016ACB">
        <w:rPr>
          <w:rFonts w:ascii="Tahoma" w:eastAsia="Times New Roman" w:hAnsi="Tahoma"/>
          <w:sz w:val="22"/>
          <w:szCs w:val="22"/>
        </w:rPr>
        <w:t xml:space="preserve">erhalten damit </w:t>
      </w:r>
      <w:r w:rsidR="00016ACB" w:rsidRPr="00016ACB">
        <w:rPr>
          <w:rFonts w:ascii="Tahoma" w:eastAsia="Times New Roman" w:hAnsi="Tahoma"/>
          <w:sz w:val="22"/>
          <w:szCs w:val="22"/>
        </w:rPr>
        <w:t>vollständig montierte, einsatzbereite Verdichtersätze, die vor Ort schnell und einfach installiert werden können.</w:t>
      </w:r>
    </w:p>
    <w:p w14:paraId="3E186802" w14:textId="54514815" w:rsidR="00F83D52" w:rsidRDefault="00F83D52" w:rsidP="00F83D52">
      <w:pPr>
        <w:spacing w:before="240" w:line="360" w:lineRule="auto"/>
        <w:rPr>
          <w:rFonts w:ascii="Tahoma" w:eastAsia="Times New Roman" w:hAnsi="Tahoma"/>
          <w:sz w:val="22"/>
          <w:szCs w:val="22"/>
        </w:rPr>
      </w:pPr>
      <w:r>
        <w:rPr>
          <w:rFonts w:ascii="Tahoma" w:eastAsia="Times New Roman" w:hAnsi="Tahoma"/>
          <w:sz w:val="22"/>
          <w:szCs w:val="22"/>
        </w:rPr>
        <w:t xml:space="preserve">// </w:t>
      </w:r>
      <w:r w:rsidR="002C021E">
        <w:rPr>
          <w:rFonts w:ascii="Tahoma" w:eastAsia="Times New Roman" w:hAnsi="Tahoma"/>
          <w:sz w:val="22"/>
          <w:szCs w:val="22"/>
        </w:rPr>
        <w:t>Networking-Möglichkeiten</w:t>
      </w:r>
      <w:r w:rsidR="00273958">
        <w:rPr>
          <w:rFonts w:ascii="Tahoma" w:eastAsia="Times New Roman" w:hAnsi="Tahoma"/>
          <w:sz w:val="22"/>
          <w:szCs w:val="22"/>
        </w:rPr>
        <w:t xml:space="preserve"> für die Teilnehmer</w:t>
      </w:r>
    </w:p>
    <w:p w14:paraId="6763E257" w14:textId="20C0B507" w:rsidR="00E31CA8" w:rsidRDefault="00E31CA8" w:rsidP="00E31CA8">
      <w:pPr>
        <w:spacing w:before="240" w:line="360" w:lineRule="auto"/>
        <w:ind w:right="112"/>
        <w:rPr>
          <w:rFonts w:ascii="Tahoma" w:eastAsia="Times New Roman" w:hAnsi="Tahoma"/>
          <w:sz w:val="22"/>
          <w:szCs w:val="22"/>
        </w:rPr>
      </w:pPr>
      <w:r w:rsidRPr="00EC411D">
        <w:rPr>
          <w:rFonts w:ascii="Tahoma" w:eastAsia="Times New Roman" w:hAnsi="Tahoma"/>
          <w:sz w:val="22"/>
          <w:szCs w:val="22"/>
        </w:rPr>
        <w:t>Eine Anmeldung</w:t>
      </w:r>
      <w:r>
        <w:rPr>
          <w:rFonts w:ascii="Tahoma" w:eastAsia="Times New Roman" w:hAnsi="Tahoma"/>
          <w:sz w:val="22"/>
          <w:szCs w:val="22"/>
        </w:rPr>
        <w:t xml:space="preserve"> zu</w:t>
      </w:r>
      <w:r w:rsidR="00F221D8">
        <w:rPr>
          <w:rFonts w:ascii="Tahoma" w:eastAsia="Times New Roman" w:hAnsi="Tahoma"/>
          <w:sz w:val="22"/>
          <w:szCs w:val="22"/>
        </w:rPr>
        <w:t>r Konferenz</w:t>
      </w:r>
      <w:r>
        <w:rPr>
          <w:rFonts w:ascii="Tahoma" w:eastAsia="Times New Roman" w:hAnsi="Tahoma"/>
          <w:sz w:val="22"/>
          <w:szCs w:val="22"/>
        </w:rPr>
        <w:t xml:space="preserve"> IRN</w:t>
      </w:r>
      <w:r w:rsidRPr="00EC411D">
        <w:rPr>
          <w:rFonts w:ascii="Tahoma" w:eastAsia="Times New Roman" w:hAnsi="Tahoma"/>
          <w:sz w:val="22"/>
          <w:szCs w:val="22"/>
        </w:rPr>
        <w:t xml:space="preserve"> ist bis </w:t>
      </w:r>
      <w:r w:rsidRPr="00840392">
        <w:rPr>
          <w:rFonts w:ascii="Tahoma" w:eastAsia="Times New Roman" w:hAnsi="Tahoma"/>
          <w:sz w:val="22"/>
          <w:szCs w:val="22"/>
        </w:rPr>
        <w:t>zum 29. Mai 2025</w:t>
      </w:r>
      <w:r w:rsidRPr="00EC411D">
        <w:rPr>
          <w:rFonts w:ascii="Tahoma" w:eastAsia="Times New Roman" w:hAnsi="Tahoma"/>
          <w:sz w:val="22"/>
          <w:szCs w:val="22"/>
        </w:rPr>
        <w:t xml:space="preserve"> über folgenden Link möglich: </w:t>
      </w:r>
      <w:hyperlink r:id="rId15" w:history="1">
        <w:r w:rsidRPr="00F221D8">
          <w:rPr>
            <w:rStyle w:val="Hyperlink"/>
            <w:rFonts w:ascii="Tahoma" w:hAnsi="Tahoma" w:cs="Tahoma"/>
            <w:color w:val="00B050"/>
            <w:sz w:val="22"/>
            <w:szCs w:val="22"/>
          </w:rPr>
          <w:t>Industrial Refrigeration Network Conference (IRN) 2025</w:t>
        </w:r>
      </w:hyperlink>
      <w:r w:rsidRPr="00872D68">
        <w:rPr>
          <w:rFonts w:ascii="Tahoma" w:eastAsia="Times New Roman" w:hAnsi="Tahoma" w:cs="Tahoma"/>
          <w:sz w:val="22"/>
          <w:szCs w:val="22"/>
        </w:rPr>
        <w:t>.</w:t>
      </w:r>
      <w:r w:rsidRPr="00F221D8">
        <w:rPr>
          <w:rFonts w:ascii="Tahoma" w:eastAsia="Times New Roman" w:hAnsi="Tahoma"/>
          <w:color w:val="00B050"/>
          <w:sz w:val="22"/>
          <w:szCs w:val="22"/>
        </w:rPr>
        <w:t xml:space="preserve"> </w:t>
      </w:r>
      <w:r w:rsidRPr="00EC411D">
        <w:rPr>
          <w:rFonts w:ascii="Tahoma" w:eastAsia="Times New Roman" w:hAnsi="Tahoma"/>
          <w:sz w:val="22"/>
          <w:szCs w:val="22"/>
        </w:rPr>
        <w:t>Interessierte können dort auch die Agenda einsehen.</w:t>
      </w:r>
      <w:r>
        <w:rPr>
          <w:rFonts w:ascii="Tahoma" w:eastAsia="Times New Roman" w:hAnsi="Tahoma"/>
          <w:sz w:val="22"/>
          <w:szCs w:val="22"/>
        </w:rPr>
        <w:t xml:space="preserve"> </w:t>
      </w:r>
    </w:p>
    <w:p w14:paraId="35F9CC53" w14:textId="0C4C54F5" w:rsidR="009F5E22" w:rsidRPr="00D9247D" w:rsidRDefault="009F5E22" w:rsidP="00E31CA8">
      <w:pPr>
        <w:spacing w:before="240" w:line="360" w:lineRule="auto"/>
        <w:ind w:right="112"/>
        <w:jc w:val="center"/>
        <w:rPr>
          <w:rFonts w:ascii="Arial" w:hAnsi="Arial"/>
          <w:sz w:val="22"/>
        </w:rPr>
      </w:pPr>
      <w:r w:rsidRPr="00D9247D">
        <w:rPr>
          <w:rFonts w:ascii="Arial" w:hAnsi="Arial"/>
          <w:sz w:val="22"/>
        </w:rPr>
        <w:t>■</w:t>
      </w:r>
    </w:p>
    <w:p w14:paraId="4B204DCA" w14:textId="77777777" w:rsidR="00D9247D" w:rsidRDefault="00681E94" w:rsidP="00B409E3">
      <w:pPr>
        <w:spacing w:before="240" w:line="360" w:lineRule="auto"/>
        <w:ind w:right="112"/>
        <w:jc w:val="both"/>
        <w:rPr>
          <w:rFonts w:ascii="Tahoma" w:hAnsi="Tahoma"/>
          <w:sz w:val="20"/>
        </w:rPr>
      </w:pPr>
      <w:r w:rsidRPr="005876BA">
        <w:rPr>
          <w:rFonts w:ascii="Tahoma" w:hAnsi="Tahoma"/>
          <w:sz w:val="20"/>
        </w:rPr>
        <w:t>Als unabhängiger Spezialist für Kälte- und Klimatechnik sowie Wärmepumpentechnologie ist BITZER weltweit im Einsatz: Mit Produkten und Dienstleistungen für Kältetechnik, Klimatisierung, Prozesskühlung und Transport sorgt BITZER für optimale Temperaturbedingungen in Warenhandel, Industrieprozessen und Raumklimatisierung – immer vor dem Hintergrund größtmöglicher Energieeffizienz und Qualität. Mit Vertriebsgesellschaften und Produktionsstätten ist die BITZER Firmengruppe weltweit an 75 Standorten in 40 Ländern vertreten. Inklusive Handels- und Dienstleistungspartnern erstreckt sich der Fertigungs-, Entwicklungs- und Vertriebsverbund von BITZER über fast alle Länder der Welt. Im Jahr 2023 erwirtschafteten mehr als 4300 Mitarbeitende einen Umsatz von 1,01 Milliarden Euro, der Aufwand für Forschung und Entwicklung lag bei 61 Millionen Euro.</w:t>
      </w:r>
    </w:p>
    <w:p w14:paraId="31551CB8" w14:textId="77777777" w:rsidR="00D9247D" w:rsidRDefault="00D9247D" w:rsidP="00D9247D">
      <w:pPr>
        <w:spacing w:before="240" w:line="360" w:lineRule="auto"/>
        <w:ind w:right="112"/>
        <w:jc w:val="both"/>
        <w:rPr>
          <w:rFonts w:ascii="Tahoma" w:hAnsi="Tahoma"/>
          <w:sz w:val="20"/>
        </w:rPr>
      </w:pPr>
      <w:hyperlink r:id="rId16" w:history="1">
        <w:r w:rsidRPr="007A32D0">
          <w:rPr>
            <w:rStyle w:val="Hyperlink"/>
            <w:rFonts w:ascii="Tahoma" w:hAnsi="Tahoma"/>
            <w:sz w:val="20"/>
          </w:rPr>
          <w:t>www.bitzer.de</w:t>
        </w:r>
      </w:hyperlink>
    </w:p>
    <w:p w14:paraId="200FFDF3" w14:textId="77777777" w:rsidR="00ED4C0E" w:rsidRDefault="00ED4C0E" w:rsidP="00ED4C0E">
      <w:pPr>
        <w:spacing w:before="240" w:line="360" w:lineRule="auto"/>
        <w:ind w:right="112"/>
        <w:jc w:val="both"/>
        <w:rPr>
          <w:rFonts w:ascii="Tahoma" w:hAnsi="Tahoma"/>
          <w:b/>
          <w:sz w:val="20"/>
        </w:rPr>
      </w:pPr>
    </w:p>
    <w:p w14:paraId="6C8E7811" w14:textId="7D5E2720" w:rsidR="009F5E22" w:rsidRPr="00ED4C0E" w:rsidRDefault="00681E94" w:rsidP="00ED4C0E">
      <w:pPr>
        <w:spacing w:before="240"/>
        <w:rPr>
          <w:rFonts w:ascii="Tahoma" w:hAnsi="Tahoma"/>
          <w:b/>
          <w:sz w:val="20"/>
        </w:rPr>
      </w:pPr>
      <w:r w:rsidRPr="00681E94">
        <w:rPr>
          <w:rFonts w:ascii="Tahoma" w:hAnsi="Tahoma"/>
          <w:b/>
          <w:sz w:val="20"/>
        </w:rPr>
        <w:t>Bildübersicht</w:t>
      </w:r>
    </w:p>
    <w:p w14:paraId="30A108E1" w14:textId="77777777" w:rsidR="00681E94" w:rsidRDefault="00681E94" w:rsidP="00120E4A">
      <w:pPr>
        <w:spacing w:before="240" w:line="360" w:lineRule="auto"/>
        <w:ind w:right="112"/>
        <w:jc w:val="both"/>
        <w:rPr>
          <w:rFonts w:ascii="Tahoma" w:hAnsi="Tahoma"/>
          <w:sz w:val="20"/>
        </w:rPr>
      </w:pPr>
      <w:r w:rsidRPr="00681E94">
        <w:rPr>
          <w:rFonts w:ascii="Tahoma" w:hAnsi="Tahoma"/>
          <w:sz w:val="20"/>
        </w:rPr>
        <w:t xml:space="preserve">Die Bildmotive dürfen nur zu redaktionellen Zwecken genutzt werden. Die Verwendung ist honorarfrei bei Quellenangabe „Foto: BITZER“ und Übersendung eines kostenlosen Belegexemplars. Grafische Veränderungen – außer zum Freistellen des Hauptmotivs – sind nicht gestattet. </w:t>
      </w:r>
    </w:p>
    <w:p w14:paraId="34262BC7" w14:textId="77777777" w:rsidR="00FA04A5" w:rsidRDefault="00FA04A5" w:rsidP="00120E4A">
      <w:pPr>
        <w:spacing w:before="240" w:line="360" w:lineRule="auto"/>
        <w:ind w:right="112"/>
        <w:jc w:val="both"/>
        <w:rPr>
          <w:rFonts w:ascii="Tahoma" w:hAnsi="Tahoma"/>
          <w:sz w:val="22"/>
          <w:szCs w:val="22"/>
        </w:rPr>
      </w:pPr>
      <w:r>
        <w:rPr>
          <w:noProof/>
        </w:rPr>
        <w:lastRenderedPageBreak/>
        <w:drawing>
          <wp:inline distT="0" distB="0" distL="0" distR="0" wp14:anchorId="0E6C0F65" wp14:editId="3D56275F">
            <wp:extent cx="2868190" cy="3585307"/>
            <wp:effectExtent l="0" t="0" r="8890" b="0"/>
            <wp:docPr id="95398288" name="Grafik 1" descr="Ein Bild, das Text, Grafikdesign, Screenshot, Bu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8288" name="Grafik 1" descr="Ein Bild, das Text, Grafikdesign, Screenshot, Buch enthält.&#10;&#10;Automatisch generierte Beschreibu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00366" cy="3625528"/>
                    </a:xfrm>
                    <a:prstGeom prst="rect">
                      <a:avLst/>
                    </a:prstGeom>
                    <a:noFill/>
                    <a:ln>
                      <a:noFill/>
                    </a:ln>
                  </pic:spPr>
                </pic:pic>
              </a:graphicData>
            </a:graphic>
          </wp:inline>
        </w:drawing>
      </w:r>
    </w:p>
    <w:p w14:paraId="6EA2EC28" w14:textId="7ACFA04C" w:rsidR="00120E4A" w:rsidRDefault="0027709E" w:rsidP="00120E4A">
      <w:pPr>
        <w:spacing w:before="240" w:line="360" w:lineRule="auto"/>
        <w:ind w:right="112"/>
        <w:jc w:val="both"/>
        <w:rPr>
          <w:rFonts w:ascii="Tahoma" w:hAnsi="Tahoma"/>
          <w:sz w:val="22"/>
          <w:szCs w:val="22"/>
        </w:rPr>
      </w:pPr>
      <w:r w:rsidRPr="00FA04A5">
        <w:rPr>
          <w:rFonts w:ascii="Tahoma" w:hAnsi="Tahoma"/>
          <w:sz w:val="22"/>
          <w:szCs w:val="22"/>
        </w:rPr>
        <w:t>Bild</w:t>
      </w:r>
      <w:r w:rsidR="00FA04A5" w:rsidRPr="00FA04A5">
        <w:rPr>
          <w:rFonts w:ascii="Tahoma" w:hAnsi="Tahoma"/>
          <w:sz w:val="22"/>
          <w:szCs w:val="22"/>
        </w:rPr>
        <w:t xml:space="preserve"> 1</w:t>
      </w:r>
      <w:r w:rsidR="00120E4A" w:rsidRPr="00FA04A5">
        <w:rPr>
          <w:rFonts w:ascii="Tahoma" w:hAnsi="Tahoma"/>
          <w:sz w:val="22"/>
          <w:szCs w:val="22"/>
        </w:rPr>
        <w:t>:</w:t>
      </w:r>
      <w:r w:rsidR="001D6553" w:rsidRPr="00FA04A5">
        <w:rPr>
          <w:rFonts w:ascii="Tahoma" w:hAnsi="Tahoma"/>
          <w:sz w:val="22"/>
          <w:szCs w:val="22"/>
        </w:rPr>
        <w:t xml:space="preserve"> </w:t>
      </w:r>
      <w:r w:rsidR="00FA04A5" w:rsidRPr="00FA04A5">
        <w:rPr>
          <w:rFonts w:ascii="Tahoma" w:hAnsi="Tahoma"/>
          <w:sz w:val="22"/>
          <w:szCs w:val="22"/>
        </w:rPr>
        <w:t xml:space="preserve">Save the </w:t>
      </w:r>
      <w:r w:rsidR="00D43A9A">
        <w:rPr>
          <w:rFonts w:ascii="Tahoma" w:hAnsi="Tahoma"/>
          <w:sz w:val="22"/>
          <w:szCs w:val="22"/>
        </w:rPr>
        <w:t>d</w:t>
      </w:r>
      <w:r w:rsidR="00D43A9A" w:rsidRPr="00FA04A5">
        <w:rPr>
          <w:rFonts w:ascii="Tahoma" w:hAnsi="Tahoma"/>
          <w:sz w:val="22"/>
          <w:szCs w:val="22"/>
        </w:rPr>
        <w:t>ate</w:t>
      </w:r>
      <w:r w:rsidR="00FA04A5" w:rsidRPr="00FA04A5">
        <w:rPr>
          <w:rFonts w:ascii="Tahoma" w:hAnsi="Tahoma"/>
          <w:sz w:val="22"/>
          <w:szCs w:val="22"/>
        </w:rPr>
        <w:t>: Industrial Refrigeration Network Conference (IRN) 2025 im internationalen Schulungs- und Trainingszentrum von BITZER in Rottenburg-Ergenzingen, der SCHAUFLER Academy</w:t>
      </w:r>
    </w:p>
    <w:p w14:paraId="53C20118" w14:textId="77777777" w:rsidR="00ED4C0E" w:rsidRDefault="00ED4C0E" w:rsidP="00120E4A">
      <w:pPr>
        <w:spacing w:before="240" w:line="360" w:lineRule="auto"/>
        <w:ind w:right="112"/>
        <w:jc w:val="both"/>
        <w:rPr>
          <w:rFonts w:ascii="Tahoma" w:hAnsi="Tahoma"/>
          <w:sz w:val="22"/>
          <w:szCs w:val="22"/>
        </w:rPr>
      </w:pPr>
    </w:p>
    <w:p w14:paraId="6AF2D84B" w14:textId="28798EFC" w:rsidR="00BB1D8A" w:rsidRDefault="00BB1D8A" w:rsidP="00120E4A">
      <w:pPr>
        <w:spacing w:before="240" w:line="360" w:lineRule="auto"/>
        <w:ind w:right="112"/>
        <w:jc w:val="both"/>
        <w:rPr>
          <w:rFonts w:ascii="Tahoma" w:hAnsi="Tahoma"/>
          <w:sz w:val="22"/>
          <w:szCs w:val="22"/>
        </w:rPr>
      </w:pPr>
      <w:r>
        <w:rPr>
          <w:noProof/>
        </w:rPr>
        <w:drawing>
          <wp:inline distT="0" distB="0" distL="0" distR="0" wp14:anchorId="3786E337" wp14:editId="64191ED9">
            <wp:extent cx="3683914" cy="2781302"/>
            <wp:effectExtent l="0" t="0" r="0" b="0"/>
            <wp:docPr id="272090542" name="Grafik 2" descr="Ein Bild, das Im Haus, Stuhl, Mobiliar,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090542" name="Grafik 2" descr="Ein Bild, das Im Haus, Stuhl, Mobiliar, Kleidung enthält.&#10;&#10;Automatisch generierte Beschreibu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25793" cy="2812920"/>
                    </a:xfrm>
                    <a:prstGeom prst="rect">
                      <a:avLst/>
                    </a:prstGeom>
                    <a:noFill/>
                    <a:ln>
                      <a:noFill/>
                    </a:ln>
                  </pic:spPr>
                </pic:pic>
              </a:graphicData>
            </a:graphic>
          </wp:inline>
        </w:drawing>
      </w:r>
    </w:p>
    <w:p w14:paraId="4CFBD32B" w14:textId="72BBBC36" w:rsidR="00BB1D8A" w:rsidRDefault="00BB1D8A" w:rsidP="00BB1D8A">
      <w:pPr>
        <w:spacing w:before="240" w:line="360" w:lineRule="auto"/>
        <w:ind w:right="112"/>
        <w:jc w:val="both"/>
        <w:rPr>
          <w:rFonts w:ascii="Tahoma" w:hAnsi="Tahoma"/>
          <w:sz w:val="22"/>
          <w:szCs w:val="22"/>
        </w:rPr>
      </w:pPr>
      <w:r w:rsidRPr="00FA04A5">
        <w:rPr>
          <w:rFonts w:ascii="Tahoma" w:hAnsi="Tahoma"/>
          <w:sz w:val="22"/>
          <w:szCs w:val="22"/>
        </w:rPr>
        <w:t xml:space="preserve">Bild </w:t>
      </w:r>
      <w:r>
        <w:rPr>
          <w:rFonts w:ascii="Tahoma" w:hAnsi="Tahoma"/>
          <w:sz w:val="22"/>
          <w:szCs w:val="22"/>
        </w:rPr>
        <w:t>2</w:t>
      </w:r>
      <w:r w:rsidRPr="00FA04A5">
        <w:rPr>
          <w:rFonts w:ascii="Tahoma" w:hAnsi="Tahoma"/>
          <w:sz w:val="22"/>
          <w:szCs w:val="22"/>
        </w:rPr>
        <w:t xml:space="preserve">: </w:t>
      </w:r>
      <w:r w:rsidR="009057E8" w:rsidRPr="009057E8">
        <w:rPr>
          <w:rFonts w:ascii="Tahoma" w:hAnsi="Tahoma"/>
          <w:sz w:val="22"/>
          <w:szCs w:val="22"/>
        </w:rPr>
        <w:t>BITZER</w:t>
      </w:r>
      <w:r w:rsidR="009057E8">
        <w:rPr>
          <w:rFonts w:ascii="Tahoma" w:hAnsi="Tahoma"/>
          <w:sz w:val="22"/>
          <w:szCs w:val="22"/>
        </w:rPr>
        <w:t xml:space="preserve"> </w:t>
      </w:r>
      <w:r w:rsidR="009057E8" w:rsidRPr="009057E8">
        <w:rPr>
          <w:rFonts w:ascii="Tahoma" w:hAnsi="Tahoma"/>
          <w:sz w:val="22"/>
          <w:szCs w:val="22"/>
        </w:rPr>
        <w:t xml:space="preserve">ist zum zweiten Mal Ausrichter der </w:t>
      </w:r>
      <w:r w:rsidR="007A458A">
        <w:rPr>
          <w:rFonts w:ascii="Tahoma" w:hAnsi="Tahoma"/>
          <w:sz w:val="22"/>
          <w:szCs w:val="22"/>
        </w:rPr>
        <w:t>unabhängigen</w:t>
      </w:r>
      <w:r w:rsidR="00E6680F">
        <w:rPr>
          <w:rFonts w:ascii="Tahoma" w:hAnsi="Tahoma"/>
          <w:sz w:val="22"/>
          <w:szCs w:val="22"/>
        </w:rPr>
        <w:t>, englischsprachigen</w:t>
      </w:r>
      <w:r w:rsidR="007A458A">
        <w:rPr>
          <w:rFonts w:ascii="Tahoma" w:hAnsi="Tahoma"/>
          <w:sz w:val="22"/>
          <w:szCs w:val="22"/>
        </w:rPr>
        <w:t xml:space="preserve"> </w:t>
      </w:r>
      <w:r w:rsidR="009057E8">
        <w:rPr>
          <w:rFonts w:ascii="Tahoma" w:hAnsi="Tahoma"/>
          <w:sz w:val="22"/>
          <w:szCs w:val="22"/>
        </w:rPr>
        <w:t>Fachkonferenz</w:t>
      </w:r>
      <w:r w:rsidR="00E6680F">
        <w:rPr>
          <w:rFonts w:ascii="Tahoma" w:hAnsi="Tahoma"/>
          <w:sz w:val="22"/>
          <w:szCs w:val="22"/>
        </w:rPr>
        <w:t xml:space="preserve"> </w:t>
      </w:r>
      <w:r w:rsidR="009057E8">
        <w:rPr>
          <w:rFonts w:ascii="Tahoma" w:hAnsi="Tahoma"/>
          <w:sz w:val="22"/>
          <w:szCs w:val="22"/>
        </w:rPr>
        <w:t>IRN</w:t>
      </w:r>
      <w:r w:rsidR="00E6680F">
        <w:rPr>
          <w:rFonts w:ascii="Tahoma" w:hAnsi="Tahoma"/>
          <w:sz w:val="22"/>
          <w:szCs w:val="22"/>
        </w:rPr>
        <w:t xml:space="preserve">. Im Fokus der Veranstaltung stehen </w:t>
      </w:r>
      <w:r w:rsidR="00E6680F" w:rsidRPr="00E6680F">
        <w:rPr>
          <w:rFonts w:ascii="Tahoma" w:hAnsi="Tahoma" w:cs="Tahoma"/>
          <w:color w:val="333333"/>
          <w:sz w:val="22"/>
          <w:szCs w:val="22"/>
        </w:rPr>
        <w:t>betriebs- und zukunftssichere, energieeffiziente Lösungen auf Basis von natürlichen Kältemitteln in der industriellen Kältetechnik</w:t>
      </w:r>
    </w:p>
    <w:sectPr w:rsidR="00BB1D8A" w:rsidSect="00400B66">
      <w:type w:val="continuous"/>
      <w:pgSz w:w="11906" w:h="16838" w:code="9"/>
      <w:pgMar w:top="1418" w:right="680" w:bottom="1418" w:left="1247"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26C67A" w14:textId="77777777" w:rsidR="0054787E" w:rsidRDefault="0054787E">
      <w:r>
        <w:separator/>
      </w:r>
    </w:p>
  </w:endnote>
  <w:endnote w:type="continuationSeparator" w:id="0">
    <w:p w14:paraId="3EDD1446" w14:textId="77777777" w:rsidR="0054787E" w:rsidRDefault="00547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33B76E" w14:textId="77777777" w:rsidR="006E5B90" w:rsidRPr="00E83359" w:rsidRDefault="006E5B90">
    <w:pPr>
      <w:pStyle w:val="Fuzeile"/>
    </w:pPr>
  </w:p>
  <w:p w14:paraId="5910AE42" w14:textId="77777777" w:rsidR="006E5B90" w:rsidRPr="00E83359" w:rsidRDefault="006E5B90">
    <w:pPr>
      <w:pStyle w:val="Fuzeile"/>
    </w:pPr>
  </w:p>
  <w:p w14:paraId="6FF9F5C3" w14:textId="77777777" w:rsidR="006E5B90" w:rsidRPr="00E83359" w:rsidRDefault="006E5B90">
    <w:pPr>
      <w:pStyle w:val="Fuzeile"/>
    </w:pPr>
  </w:p>
  <w:p w14:paraId="6356273C" w14:textId="77777777" w:rsidR="006E5B90" w:rsidRPr="00E83359" w:rsidRDefault="006E5B9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2BE71E" w14:textId="77777777" w:rsidR="0054787E" w:rsidRDefault="0054787E">
      <w:r>
        <w:separator/>
      </w:r>
    </w:p>
  </w:footnote>
  <w:footnote w:type="continuationSeparator" w:id="0">
    <w:p w14:paraId="4BA9456B" w14:textId="77777777" w:rsidR="0054787E" w:rsidRDefault="005478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FA8CB" w14:textId="77777777" w:rsidR="006E5B90" w:rsidRPr="007F11B8" w:rsidRDefault="00885D9B" w:rsidP="00403329">
    <w:pPr>
      <w:pStyle w:val="Kopfzeile"/>
      <w:rPr>
        <w:rFonts w:ascii="Tahoma" w:hAnsi="Tahoma" w:cs="Tahoma"/>
        <w:sz w:val="22"/>
        <w:szCs w:val="22"/>
      </w:rPr>
    </w:pPr>
    <w:r w:rsidRPr="00EC0805">
      <w:rPr>
        <w:rFonts w:ascii="Tahoma" w:hAnsi="Tahoma" w:cs="Tahoma"/>
        <w:b/>
        <w:sz w:val="40"/>
        <w:szCs w:val="40"/>
      </w:rPr>
      <w:t>Press</w:t>
    </w:r>
    <w:r w:rsidR="0099748D">
      <w:rPr>
        <w:rFonts w:ascii="Tahoma" w:hAnsi="Tahoma" w:cs="Tahoma"/>
        <w:noProof/>
        <w:sz w:val="22"/>
        <w:szCs w:val="22"/>
        <w:lang w:eastAsia="zh-CN"/>
      </w:rPr>
      <w:drawing>
        <wp:anchor distT="0" distB="0" distL="114300" distR="114300" simplePos="0" relativeHeight="251659264" behindDoc="0" locked="1" layoutInCell="1" allowOverlap="1" wp14:anchorId="43735312" wp14:editId="3A46B4CD">
          <wp:simplePos x="0" y="0"/>
          <wp:positionH relativeFrom="margin">
            <wp:posOffset>3975100</wp:posOffset>
          </wp:positionH>
          <wp:positionV relativeFrom="page">
            <wp:posOffset>428625</wp:posOffset>
          </wp:positionV>
          <wp:extent cx="1638000" cy="576000"/>
          <wp:effectExtent l="0" t="0" r="635" b="0"/>
          <wp:wrapNone/>
          <wp:docPr id="8"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681E94">
      <w:rPr>
        <w:rFonts w:ascii="Tahoma" w:hAnsi="Tahoma" w:cs="Tahoma"/>
        <w:b/>
        <w:sz w:val="40"/>
        <w:szCs w:val="40"/>
      </w:rPr>
      <w:t>emitteilung</w:t>
    </w:r>
  </w:p>
  <w:p w14:paraId="785B4963" w14:textId="77777777" w:rsidR="006E5B90" w:rsidRPr="006F5836" w:rsidRDefault="006E5B90"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4F0BEB" w14:textId="77777777" w:rsidR="00885D9B" w:rsidRDefault="00885D9B">
    <w:pPr>
      <w:pStyle w:val="Kopfzeile"/>
    </w:pPr>
    <w:r w:rsidRPr="00EC0805">
      <w:rPr>
        <w:rFonts w:ascii="Tahoma" w:hAnsi="Tahoma" w:cs="Tahoma"/>
        <w:b/>
        <w:sz w:val="40"/>
        <w:szCs w:val="40"/>
      </w:rPr>
      <w:t>Press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5754F1"/>
    <w:multiLevelType w:val="multilevel"/>
    <w:tmpl w:val="C52A73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C35C8C"/>
    <w:multiLevelType w:val="multilevel"/>
    <w:tmpl w:val="7214E4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43859649">
    <w:abstractNumId w:val="1"/>
  </w:num>
  <w:num w:numId="2" w16cid:durableId="1182015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905"/>
    <w:rsid w:val="00000C01"/>
    <w:rsid w:val="00003ACB"/>
    <w:rsid w:val="000057AA"/>
    <w:rsid w:val="00006C13"/>
    <w:rsid w:val="00010E32"/>
    <w:rsid w:val="00016ACB"/>
    <w:rsid w:val="00021C11"/>
    <w:rsid w:val="00031570"/>
    <w:rsid w:val="00036060"/>
    <w:rsid w:val="000442A3"/>
    <w:rsid w:val="000460FB"/>
    <w:rsid w:val="00050284"/>
    <w:rsid w:val="00052F97"/>
    <w:rsid w:val="000602AD"/>
    <w:rsid w:val="00062A38"/>
    <w:rsid w:val="0006421A"/>
    <w:rsid w:val="000656FB"/>
    <w:rsid w:val="0007629A"/>
    <w:rsid w:val="00081238"/>
    <w:rsid w:val="00081310"/>
    <w:rsid w:val="00097AE9"/>
    <w:rsid w:val="000A3305"/>
    <w:rsid w:val="000A520F"/>
    <w:rsid w:val="000A679F"/>
    <w:rsid w:val="000B079A"/>
    <w:rsid w:val="000B5A8F"/>
    <w:rsid w:val="000D1CC3"/>
    <w:rsid w:val="000D2EF1"/>
    <w:rsid w:val="000D35E8"/>
    <w:rsid w:val="000D3D1D"/>
    <w:rsid w:val="000D55D8"/>
    <w:rsid w:val="000E6FF0"/>
    <w:rsid w:val="000F3117"/>
    <w:rsid w:val="00105A5D"/>
    <w:rsid w:val="0011150B"/>
    <w:rsid w:val="00113BB8"/>
    <w:rsid w:val="00120E4A"/>
    <w:rsid w:val="00121973"/>
    <w:rsid w:val="00126449"/>
    <w:rsid w:val="00127C72"/>
    <w:rsid w:val="00130373"/>
    <w:rsid w:val="00131267"/>
    <w:rsid w:val="00135CE0"/>
    <w:rsid w:val="00136AF4"/>
    <w:rsid w:val="00143A8C"/>
    <w:rsid w:val="0014616F"/>
    <w:rsid w:val="001467A0"/>
    <w:rsid w:val="001521BD"/>
    <w:rsid w:val="0015393A"/>
    <w:rsid w:val="00162583"/>
    <w:rsid w:val="00163D03"/>
    <w:rsid w:val="001701E7"/>
    <w:rsid w:val="00170992"/>
    <w:rsid w:val="001746B4"/>
    <w:rsid w:val="00180E8B"/>
    <w:rsid w:val="00194C54"/>
    <w:rsid w:val="00196CF7"/>
    <w:rsid w:val="001A225A"/>
    <w:rsid w:val="001A4EC0"/>
    <w:rsid w:val="001B492B"/>
    <w:rsid w:val="001B5C12"/>
    <w:rsid w:val="001B6524"/>
    <w:rsid w:val="001C2261"/>
    <w:rsid w:val="001C2E28"/>
    <w:rsid w:val="001C4790"/>
    <w:rsid w:val="001C4898"/>
    <w:rsid w:val="001C6A10"/>
    <w:rsid w:val="001D0E9C"/>
    <w:rsid w:val="001D6553"/>
    <w:rsid w:val="001D6B60"/>
    <w:rsid w:val="001E31FC"/>
    <w:rsid w:val="001F00FD"/>
    <w:rsid w:val="001F6F44"/>
    <w:rsid w:val="0020157C"/>
    <w:rsid w:val="00201616"/>
    <w:rsid w:val="00204B27"/>
    <w:rsid w:val="0020626C"/>
    <w:rsid w:val="0020657E"/>
    <w:rsid w:val="00207FE5"/>
    <w:rsid w:val="00213BE7"/>
    <w:rsid w:val="002154F0"/>
    <w:rsid w:val="002166DE"/>
    <w:rsid w:val="00225DC0"/>
    <w:rsid w:val="002369BF"/>
    <w:rsid w:val="00240ACB"/>
    <w:rsid w:val="00247B2D"/>
    <w:rsid w:val="0025097E"/>
    <w:rsid w:val="00254AE7"/>
    <w:rsid w:val="00254BC4"/>
    <w:rsid w:val="00255D48"/>
    <w:rsid w:val="00257374"/>
    <w:rsid w:val="002678FE"/>
    <w:rsid w:val="00270B53"/>
    <w:rsid w:val="00270CB7"/>
    <w:rsid w:val="00273958"/>
    <w:rsid w:val="00274344"/>
    <w:rsid w:val="002756F1"/>
    <w:rsid w:val="0027709E"/>
    <w:rsid w:val="00280B26"/>
    <w:rsid w:val="00281209"/>
    <w:rsid w:val="002851BA"/>
    <w:rsid w:val="00285BE8"/>
    <w:rsid w:val="00285BEF"/>
    <w:rsid w:val="00290999"/>
    <w:rsid w:val="0029333B"/>
    <w:rsid w:val="00293C93"/>
    <w:rsid w:val="00293E43"/>
    <w:rsid w:val="00297F2D"/>
    <w:rsid w:val="002A149B"/>
    <w:rsid w:val="002A7781"/>
    <w:rsid w:val="002B2E51"/>
    <w:rsid w:val="002B51E0"/>
    <w:rsid w:val="002B5B1A"/>
    <w:rsid w:val="002B76F2"/>
    <w:rsid w:val="002C021E"/>
    <w:rsid w:val="002C5D64"/>
    <w:rsid w:val="002C7729"/>
    <w:rsid w:val="002D1FC7"/>
    <w:rsid w:val="002D4D58"/>
    <w:rsid w:val="002D5BE9"/>
    <w:rsid w:val="002D6259"/>
    <w:rsid w:val="002D728B"/>
    <w:rsid w:val="002E2329"/>
    <w:rsid w:val="002E7F6A"/>
    <w:rsid w:val="00300918"/>
    <w:rsid w:val="003014C6"/>
    <w:rsid w:val="003021A9"/>
    <w:rsid w:val="003043C3"/>
    <w:rsid w:val="003070B2"/>
    <w:rsid w:val="00316731"/>
    <w:rsid w:val="0031738B"/>
    <w:rsid w:val="00320475"/>
    <w:rsid w:val="00325C87"/>
    <w:rsid w:val="00327119"/>
    <w:rsid w:val="00334FE6"/>
    <w:rsid w:val="003362E8"/>
    <w:rsid w:val="00336E61"/>
    <w:rsid w:val="00340F5E"/>
    <w:rsid w:val="00342698"/>
    <w:rsid w:val="003439AA"/>
    <w:rsid w:val="00347AB8"/>
    <w:rsid w:val="0035779A"/>
    <w:rsid w:val="00363E5F"/>
    <w:rsid w:val="003645E1"/>
    <w:rsid w:val="003676F2"/>
    <w:rsid w:val="00377544"/>
    <w:rsid w:val="00384201"/>
    <w:rsid w:val="003913A2"/>
    <w:rsid w:val="00396636"/>
    <w:rsid w:val="003A2DDA"/>
    <w:rsid w:val="003A5053"/>
    <w:rsid w:val="003A5FE8"/>
    <w:rsid w:val="003A62AD"/>
    <w:rsid w:val="003B0D9A"/>
    <w:rsid w:val="003B14EF"/>
    <w:rsid w:val="003B38AF"/>
    <w:rsid w:val="003C0197"/>
    <w:rsid w:val="003C054B"/>
    <w:rsid w:val="003C06DC"/>
    <w:rsid w:val="003D221B"/>
    <w:rsid w:val="003E13D6"/>
    <w:rsid w:val="003F18C9"/>
    <w:rsid w:val="003F4A04"/>
    <w:rsid w:val="00400B66"/>
    <w:rsid w:val="00401EBA"/>
    <w:rsid w:val="00403329"/>
    <w:rsid w:val="0040401A"/>
    <w:rsid w:val="00405F17"/>
    <w:rsid w:val="004161DD"/>
    <w:rsid w:val="00426A7C"/>
    <w:rsid w:val="004278ED"/>
    <w:rsid w:val="00434055"/>
    <w:rsid w:val="004538D6"/>
    <w:rsid w:val="00463ED4"/>
    <w:rsid w:val="00465E4F"/>
    <w:rsid w:val="00466FBD"/>
    <w:rsid w:val="00483A02"/>
    <w:rsid w:val="00487195"/>
    <w:rsid w:val="00490452"/>
    <w:rsid w:val="00491F8A"/>
    <w:rsid w:val="004942BA"/>
    <w:rsid w:val="00495749"/>
    <w:rsid w:val="00495B8D"/>
    <w:rsid w:val="004A2361"/>
    <w:rsid w:val="004A4C3E"/>
    <w:rsid w:val="004D302B"/>
    <w:rsid w:val="004D3F22"/>
    <w:rsid w:val="004D4444"/>
    <w:rsid w:val="004E212A"/>
    <w:rsid w:val="004E3397"/>
    <w:rsid w:val="004E3B36"/>
    <w:rsid w:val="004F7529"/>
    <w:rsid w:val="00503E74"/>
    <w:rsid w:val="0050749B"/>
    <w:rsid w:val="005113DB"/>
    <w:rsid w:val="005134CF"/>
    <w:rsid w:val="00521B21"/>
    <w:rsid w:val="00522CE7"/>
    <w:rsid w:val="0052420D"/>
    <w:rsid w:val="005254BE"/>
    <w:rsid w:val="005254C7"/>
    <w:rsid w:val="00525AB2"/>
    <w:rsid w:val="00533135"/>
    <w:rsid w:val="00541476"/>
    <w:rsid w:val="0054787E"/>
    <w:rsid w:val="00550C28"/>
    <w:rsid w:val="00551E05"/>
    <w:rsid w:val="00553D35"/>
    <w:rsid w:val="00562925"/>
    <w:rsid w:val="005742EC"/>
    <w:rsid w:val="005A1070"/>
    <w:rsid w:val="005A1978"/>
    <w:rsid w:val="005A4C62"/>
    <w:rsid w:val="005B2638"/>
    <w:rsid w:val="005B502E"/>
    <w:rsid w:val="005C0D40"/>
    <w:rsid w:val="005C3FE9"/>
    <w:rsid w:val="005D25A9"/>
    <w:rsid w:val="005D3A68"/>
    <w:rsid w:val="005D6A3E"/>
    <w:rsid w:val="005D7B5A"/>
    <w:rsid w:val="005E09B0"/>
    <w:rsid w:val="005E6EAA"/>
    <w:rsid w:val="005F136A"/>
    <w:rsid w:val="005F2B9C"/>
    <w:rsid w:val="005F633B"/>
    <w:rsid w:val="005F76ED"/>
    <w:rsid w:val="006068EA"/>
    <w:rsid w:val="00607BE2"/>
    <w:rsid w:val="006112C8"/>
    <w:rsid w:val="0061383F"/>
    <w:rsid w:val="00613A2A"/>
    <w:rsid w:val="00616EFA"/>
    <w:rsid w:val="006179AE"/>
    <w:rsid w:val="00622C62"/>
    <w:rsid w:val="00623FFA"/>
    <w:rsid w:val="00634F8A"/>
    <w:rsid w:val="006371CF"/>
    <w:rsid w:val="00642C7B"/>
    <w:rsid w:val="00644126"/>
    <w:rsid w:val="00651422"/>
    <w:rsid w:val="00651E0C"/>
    <w:rsid w:val="00652EF9"/>
    <w:rsid w:val="0066668A"/>
    <w:rsid w:val="00667A52"/>
    <w:rsid w:val="00667AFE"/>
    <w:rsid w:val="00672604"/>
    <w:rsid w:val="00672FF0"/>
    <w:rsid w:val="00673CCA"/>
    <w:rsid w:val="0067473B"/>
    <w:rsid w:val="006768AA"/>
    <w:rsid w:val="0067707E"/>
    <w:rsid w:val="00681E94"/>
    <w:rsid w:val="00682408"/>
    <w:rsid w:val="0068787D"/>
    <w:rsid w:val="006910C6"/>
    <w:rsid w:val="00692555"/>
    <w:rsid w:val="00693DDB"/>
    <w:rsid w:val="006970DD"/>
    <w:rsid w:val="006971C9"/>
    <w:rsid w:val="006A77A7"/>
    <w:rsid w:val="006B40DC"/>
    <w:rsid w:val="006B43C0"/>
    <w:rsid w:val="006C1515"/>
    <w:rsid w:val="006C29CE"/>
    <w:rsid w:val="006C360B"/>
    <w:rsid w:val="006C4FCD"/>
    <w:rsid w:val="006C5D7D"/>
    <w:rsid w:val="006D3783"/>
    <w:rsid w:val="006E0016"/>
    <w:rsid w:val="006E0B38"/>
    <w:rsid w:val="006E3652"/>
    <w:rsid w:val="006E5B90"/>
    <w:rsid w:val="006E6480"/>
    <w:rsid w:val="006F3880"/>
    <w:rsid w:val="006F5836"/>
    <w:rsid w:val="007109D3"/>
    <w:rsid w:val="00713600"/>
    <w:rsid w:val="007157E4"/>
    <w:rsid w:val="00715BB4"/>
    <w:rsid w:val="00716976"/>
    <w:rsid w:val="00720085"/>
    <w:rsid w:val="007209B4"/>
    <w:rsid w:val="007211A8"/>
    <w:rsid w:val="007267DC"/>
    <w:rsid w:val="007334EF"/>
    <w:rsid w:val="00736515"/>
    <w:rsid w:val="00737598"/>
    <w:rsid w:val="00740325"/>
    <w:rsid w:val="007409FC"/>
    <w:rsid w:val="00742FC6"/>
    <w:rsid w:val="007456C2"/>
    <w:rsid w:val="00750877"/>
    <w:rsid w:val="00760B81"/>
    <w:rsid w:val="00763FDC"/>
    <w:rsid w:val="007658F5"/>
    <w:rsid w:val="0076673E"/>
    <w:rsid w:val="00766FC2"/>
    <w:rsid w:val="00772550"/>
    <w:rsid w:val="0077798C"/>
    <w:rsid w:val="00783A55"/>
    <w:rsid w:val="007849D7"/>
    <w:rsid w:val="007857E4"/>
    <w:rsid w:val="0079268C"/>
    <w:rsid w:val="00796BF0"/>
    <w:rsid w:val="007A3837"/>
    <w:rsid w:val="007A458A"/>
    <w:rsid w:val="007B4637"/>
    <w:rsid w:val="007C03BF"/>
    <w:rsid w:val="007C2793"/>
    <w:rsid w:val="007C4733"/>
    <w:rsid w:val="007C5021"/>
    <w:rsid w:val="007D0D4F"/>
    <w:rsid w:val="007D69C0"/>
    <w:rsid w:val="007D786C"/>
    <w:rsid w:val="007E4905"/>
    <w:rsid w:val="007F11B8"/>
    <w:rsid w:val="007F2695"/>
    <w:rsid w:val="00802B96"/>
    <w:rsid w:val="00803EE1"/>
    <w:rsid w:val="00805832"/>
    <w:rsid w:val="00813BEC"/>
    <w:rsid w:val="00820B5A"/>
    <w:rsid w:val="00822082"/>
    <w:rsid w:val="00824336"/>
    <w:rsid w:val="00824D65"/>
    <w:rsid w:val="00825475"/>
    <w:rsid w:val="008351C2"/>
    <w:rsid w:val="008361ED"/>
    <w:rsid w:val="00837958"/>
    <w:rsid w:val="00840392"/>
    <w:rsid w:val="00841867"/>
    <w:rsid w:val="0084285D"/>
    <w:rsid w:val="00843CB6"/>
    <w:rsid w:val="00847907"/>
    <w:rsid w:val="008537B6"/>
    <w:rsid w:val="008553D0"/>
    <w:rsid w:val="008568B2"/>
    <w:rsid w:val="0086202C"/>
    <w:rsid w:val="008728A6"/>
    <w:rsid w:val="00872D68"/>
    <w:rsid w:val="00874A85"/>
    <w:rsid w:val="00880631"/>
    <w:rsid w:val="00883E56"/>
    <w:rsid w:val="008853E1"/>
    <w:rsid w:val="00885D9B"/>
    <w:rsid w:val="0089292C"/>
    <w:rsid w:val="00892BC7"/>
    <w:rsid w:val="00893828"/>
    <w:rsid w:val="0089571E"/>
    <w:rsid w:val="00897DED"/>
    <w:rsid w:val="008A0781"/>
    <w:rsid w:val="008A140E"/>
    <w:rsid w:val="008A3723"/>
    <w:rsid w:val="008A3C76"/>
    <w:rsid w:val="008A588A"/>
    <w:rsid w:val="008B4FBE"/>
    <w:rsid w:val="008B6BD0"/>
    <w:rsid w:val="008C3AD9"/>
    <w:rsid w:val="008C4785"/>
    <w:rsid w:val="008C79A3"/>
    <w:rsid w:val="008D135F"/>
    <w:rsid w:val="008E176B"/>
    <w:rsid w:val="008F0C82"/>
    <w:rsid w:val="008F2096"/>
    <w:rsid w:val="009028AF"/>
    <w:rsid w:val="009057E8"/>
    <w:rsid w:val="00910C8D"/>
    <w:rsid w:val="009122FA"/>
    <w:rsid w:val="009218BD"/>
    <w:rsid w:val="00927D85"/>
    <w:rsid w:val="00936833"/>
    <w:rsid w:val="0094068A"/>
    <w:rsid w:val="00946C34"/>
    <w:rsid w:val="0095104E"/>
    <w:rsid w:val="00951247"/>
    <w:rsid w:val="00960255"/>
    <w:rsid w:val="00964D41"/>
    <w:rsid w:val="0096526C"/>
    <w:rsid w:val="00965576"/>
    <w:rsid w:val="009677BE"/>
    <w:rsid w:val="00967F74"/>
    <w:rsid w:val="009701BE"/>
    <w:rsid w:val="009710BC"/>
    <w:rsid w:val="00974B4B"/>
    <w:rsid w:val="0097513D"/>
    <w:rsid w:val="009754AF"/>
    <w:rsid w:val="009754FB"/>
    <w:rsid w:val="00975F6A"/>
    <w:rsid w:val="00977728"/>
    <w:rsid w:val="00980560"/>
    <w:rsid w:val="009819C4"/>
    <w:rsid w:val="00985C1B"/>
    <w:rsid w:val="0099748D"/>
    <w:rsid w:val="0099797B"/>
    <w:rsid w:val="009A055E"/>
    <w:rsid w:val="009A567E"/>
    <w:rsid w:val="009A67BD"/>
    <w:rsid w:val="009A7EB5"/>
    <w:rsid w:val="009B156E"/>
    <w:rsid w:val="009B2064"/>
    <w:rsid w:val="009C3722"/>
    <w:rsid w:val="009D3BFF"/>
    <w:rsid w:val="009E0503"/>
    <w:rsid w:val="009E1493"/>
    <w:rsid w:val="009E3618"/>
    <w:rsid w:val="009E6294"/>
    <w:rsid w:val="009F3237"/>
    <w:rsid w:val="009F503D"/>
    <w:rsid w:val="009F5E22"/>
    <w:rsid w:val="00A03BE6"/>
    <w:rsid w:val="00A04A46"/>
    <w:rsid w:val="00A061EF"/>
    <w:rsid w:val="00A10BE6"/>
    <w:rsid w:val="00A14E09"/>
    <w:rsid w:val="00A1525A"/>
    <w:rsid w:val="00A16D4A"/>
    <w:rsid w:val="00A20412"/>
    <w:rsid w:val="00A20757"/>
    <w:rsid w:val="00A21563"/>
    <w:rsid w:val="00A2290A"/>
    <w:rsid w:val="00A27D4F"/>
    <w:rsid w:val="00A3438B"/>
    <w:rsid w:val="00A451EF"/>
    <w:rsid w:val="00A4538B"/>
    <w:rsid w:val="00A46C9B"/>
    <w:rsid w:val="00A475A8"/>
    <w:rsid w:val="00A47887"/>
    <w:rsid w:val="00A47A06"/>
    <w:rsid w:val="00A47F0B"/>
    <w:rsid w:val="00A50406"/>
    <w:rsid w:val="00A509C2"/>
    <w:rsid w:val="00A55378"/>
    <w:rsid w:val="00A65067"/>
    <w:rsid w:val="00A6519C"/>
    <w:rsid w:val="00A74F39"/>
    <w:rsid w:val="00A834AF"/>
    <w:rsid w:val="00A864FC"/>
    <w:rsid w:val="00A87158"/>
    <w:rsid w:val="00AA01CF"/>
    <w:rsid w:val="00AA08D0"/>
    <w:rsid w:val="00AA42A8"/>
    <w:rsid w:val="00AB1974"/>
    <w:rsid w:val="00AB2D30"/>
    <w:rsid w:val="00AC38AC"/>
    <w:rsid w:val="00AC6C6B"/>
    <w:rsid w:val="00AD1E3F"/>
    <w:rsid w:val="00AD6775"/>
    <w:rsid w:val="00AE523B"/>
    <w:rsid w:val="00AF0D77"/>
    <w:rsid w:val="00AF1FAF"/>
    <w:rsid w:val="00AF3AEB"/>
    <w:rsid w:val="00AF6CBC"/>
    <w:rsid w:val="00AF732A"/>
    <w:rsid w:val="00B0169B"/>
    <w:rsid w:val="00B13200"/>
    <w:rsid w:val="00B1384A"/>
    <w:rsid w:val="00B24771"/>
    <w:rsid w:val="00B26433"/>
    <w:rsid w:val="00B303E7"/>
    <w:rsid w:val="00B30630"/>
    <w:rsid w:val="00B326A0"/>
    <w:rsid w:val="00B409E3"/>
    <w:rsid w:val="00B435E8"/>
    <w:rsid w:val="00B5254A"/>
    <w:rsid w:val="00B542F3"/>
    <w:rsid w:val="00B55E7E"/>
    <w:rsid w:val="00B56124"/>
    <w:rsid w:val="00B57D87"/>
    <w:rsid w:val="00B617FC"/>
    <w:rsid w:val="00B63BD2"/>
    <w:rsid w:val="00B66E1F"/>
    <w:rsid w:val="00B70B10"/>
    <w:rsid w:val="00B82C60"/>
    <w:rsid w:val="00B92541"/>
    <w:rsid w:val="00B930AF"/>
    <w:rsid w:val="00B94B8E"/>
    <w:rsid w:val="00BA0DB7"/>
    <w:rsid w:val="00BA3AB6"/>
    <w:rsid w:val="00BB1D8A"/>
    <w:rsid w:val="00BB4127"/>
    <w:rsid w:val="00BC2D0E"/>
    <w:rsid w:val="00BC7885"/>
    <w:rsid w:val="00BD1592"/>
    <w:rsid w:val="00BD3E38"/>
    <w:rsid w:val="00BE1CD7"/>
    <w:rsid w:val="00BE361C"/>
    <w:rsid w:val="00BE6E02"/>
    <w:rsid w:val="00BF44D3"/>
    <w:rsid w:val="00BF4895"/>
    <w:rsid w:val="00BF7A9E"/>
    <w:rsid w:val="00C003C6"/>
    <w:rsid w:val="00C00953"/>
    <w:rsid w:val="00C0678F"/>
    <w:rsid w:val="00C16125"/>
    <w:rsid w:val="00C16E68"/>
    <w:rsid w:val="00C17300"/>
    <w:rsid w:val="00C24B53"/>
    <w:rsid w:val="00C30020"/>
    <w:rsid w:val="00C302D1"/>
    <w:rsid w:val="00C30524"/>
    <w:rsid w:val="00C30C9B"/>
    <w:rsid w:val="00C31F50"/>
    <w:rsid w:val="00C348D8"/>
    <w:rsid w:val="00C45647"/>
    <w:rsid w:val="00C45A36"/>
    <w:rsid w:val="00C46FF4"/>
    <w:rsid w:val="00C50BA2"/>
    <w:rsid w:val="00C52374"/>
    <w:rsid w:val="00C56941"/>
    <w:rsid w:val="00C60728"/>
    <w:rsid w:val="00C63837"/>
    <w:rsid w:val="00C64C24"/>
    <w:rsid w:val="00C81963"/>
    <w:rsid w:val="00C85A5B"/>
    <w:rsid w:val="00C878B8"/>
    <w:rsid w:val="00C916E3"/>
    <w:rsid w:val="00C930F2"/>
    <w:rsid w:val="00C95629"/>
    <w:rsid w:val="00CA0260"/>
    <w:rsid w:val="00CA20FF"/>
    <w:rsid w:val="00CA3BFA"/>
    <w:rsid w:val="00CB20CA"/>
    <w:rsid w:val="00CB52A7"/>
    <w:rsid w:val="00CB5388"/>
    <w:rsid w:val="00CB7BC3"/>
    <w:rsid w:val="00CC17D9"/>
    <w:rsid w:val="00CC2CD9"/>
    <w:rsid w:val="00CD3C95"/>
    <w:rsid w:val="00CE1694"/>
    <w:rsid w:val="00CE66DB"/>
    <w:rsid w:val="00CF2991"/>
    <w:rsid w:val="00CF3746"/>
    <w:rsid w:val="00CF4603"/>
    <w:rsid w:val="00CF6E92"/>
    <w:rsid w:val="00D03591"/>
    <w:rsid w:val="00D12F1A"/>
    <w:rsid w:val="00D14EC2"/>
    <w:rsid w:val="00D17765"/>
    <w:rsid w:val="00D210FF"/>
    <w:rsid w:val="00D2166D"/>
    <w:rsid w:val="00D21F89"/>
    <w:rsid w:val="00D22FC9"/>
    <w:rsid w:val="00D343CD"/>
    <w:rsid w:val="00D432BE"/>
    <w:rsid w:val="00D43A9A"/>
    <w:rsid w:val="00D52A6D"/>
    <w:rsid w:val="00D52C82"/>
    <w:rsid w:val="00D57C6B"/>
    <w:rsid w:val="00D80AA5"/>
    <w:rsid w:val="00D83955"/>
    <w:rsid w:val="00D83FD7"/>
    <w:rsid w:val="00D85352"/>
    <w:rsid w:val="00D86583"/>
    <w:rsid w:val="00D86D69"/>
    <w:rsid w:val="00D91EC7"/>
    <w:rsid w:val="00D9247D"/>
    <w:rsid w:val="00D934EA"/>
    <w:rsid w:val="00D97B59"/>
    <w:rsid w:val="00DA45C5"/>
    <w:rsid w:val="00DA48B4"/>
    <w:rsid w:val="00DB08CF"/>
    <w:rsid w:val="00DC1616"/>
    <w:rsid w:val="00DC2D1D"/>
    <w:rsid w:val="00DC426C"/>
    <w:rsid w:val="00DC53AE"/>
    <w:rsid w:val="00DD64D7"/>
    <w:rsid w:val="00DD78E5"/>
    <w:rsid w:val="00DE4F57"/>
    <w:rsid w:val="00DF1483"/>
    <w:rsid w:val="00DF4B6A"/>
    <w:rsid w:val="00DF4D5E"/>
    <w:rsid w:val="00E00478"/>
    <w:rsid w:val="00E0188B"/>
    <w:rsid w:val="00E032D9"/>
    <w:rsid w:val="00E05A45"/>
    <w:rsid w:val="00E24A2E"/>
    <w:rsid w:val="00E27D42"/>
    <w:rsid w:val="00E30B10"/>
    <w:rsid w:val="00E313A9"/>
    <w:rsid w:val="00E31CA8"/>
    <w:rsid w:val="00E32EBC"/>
    <w:rsid w:val="00E34A20"/>
    <w:rsid w:val="00E34EE7"/>
    <w:rsid w:val="00E351C1"/>
    <w:rsid w:val="00E5077E"/>
    <w:rsid w:val="00E542C8"/>
    <w:rsid w:val="00E56B69"/>
    <w:rsid w:val="00E604D2"/>
    <w:rsid w:val="00E63021"/>
    <w:rsid w:val="00E6680F"/>
    <w:rsid w:val="00E67BB4"/>
    <w:rsid w:val="00E70D2B"/>
    <w:rsid w:val="00E724C7"/>
    <w:rsid w:val="00E83359"/>
    <w:rsid w:val="00E86E0B"/>
    <w:rsid w:val="00E87E0A"/>
    <w:rsid w:val="00E911FA"/>
    <w:rsid w:val="00E925A2"/>
    <w:rsid w:val="00E97244"/>
    <w:rsid w:val="00EA0E88"/>
    <w:rsid w:val="00EA54FA"/>
    <w:rsid w:val="00EB4DE5"/>
    <w:rsid w:val="00ED0ACC"/>
    <w:rsid w:val="00ED4C0E"/>
    <w:rsid w:val="00ED742E"/>
    <w:rsid w:val="00ED7B23"/>
    <w:rsid w:val="00EE2C0B"/>
    <w:rsid w:val="00EE5FC6"/>
    <w:rsid w:val="00EF206D"/>
    <w:rsid w:val="00EF21CD"/>
    <w:rsid w:val="00EF4289"/>
    <w:rsid w:val="00F01919"/>
    <w:rsid w:val="00F01E19"/>
    <w:rsid w:val="00F02358"/>
    <w:rsid w:val="00F0769F"/>
    <w:rsid w:val="00F10226"/>
    <w:rsid w:val="00F10CF9"/>
    <w:rsid w:val="00F111E6"/>
    <w:rsid w:val="00F13C15"/>
    <w:rsid w:val="00F16387"/>
    <w:rsid w:val="00F21E31"/>
    <w:rsid w:val="00F221D8"/>
    <w:rsid w:val="00F25FDF"/>
    <w:rsid w:val="00F275A0"/>
    <w:rsid w:val="00F41C1C"/>
    <w:rsid w:val="00F525E8"/>
    <w:rsid w:val="00F56533"/>
    <w:rsid w:val="00F57670"/>
    <w:rsid w:val="00F577CF"/>
    <w:rsid w:val="00F63C06"/>
    <w:rsid w:val="00F77B4A"/>
    <w:rsid w:val="00F804B7"/>
    <w:rsid w:val="00F83D52"/>
    <w:rsid w:val="00F903E7"/>
    <w:rsid w:val="00F93363"/>
    <w:rsid w:val="00F94AD5"/>
    <w:rsid w:val="00F95263"/>
    <w:rsid w:val="00FA04A5"/>
    <w:rsid w:val="00FA0D67"/>
    <w:rsid w:val="00FA4465"/>
    <w:rsid w:val="00FA492A"/>
    <w:rsid w:val="00FA507C"/>
    <w:rsid w:val="00FA7E60"/>
    <w:rsid w:val="00FC0871"/>
    <w:rsid w:val="00FC1E79"/>
    <w:rsid w:val="00FC33A0"/>
    <w:rsid w:val="00FC450B"/>
    <w:rsid w:val="00FC57B3"/>
    <w:rsid w:val="00FD5C4E"/>
    <w:rsid w:val="00FE67AC"/>
    <w:rsid w:val="00FF2123"/>
    <w:rsid w:val="00FF231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5EDCF5"/>
  <w15:docId w15:val="{2B4E898D-21C4-439A-8922-B05E1C988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67DC"/>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character" w:styleId="NichtaufgelsteErwhnung">
    <w:name w:val="Unresolved Mention"/>
    <w:basedOn w:val="Absatz-Standardschriftart"/>
    <w:uiPriority w:val="99"/>
    <w:semiHidden/>
    <w:unhideWhenUsed/>
    <w:rsid w:val="00D9247D"/>
    <w:rPr>
      <w:color w:val="605E5C"/>
      <w:shd w:val="clear" w:color="auto" w:fill="E1DFDD"/>
    </w:rPr>
  </w:style>
  <w:style w:type="paragraph" w:styleId="StandardWeb">
    <w:name w:val="Normal (Web)"/>
    <w:basedOn w:val="Standard"/>
    <w:uiPriority w:val="99"/>
    <w:semiHidden/>
    <w:unhideWhenUsed/>
    <w:rsid w:val="00006C13"/>
    <w:rPr>
      <w:rFonts w:ascii="Times New Roman" w:hAnsi="Times New Roman"/>
      <w:szCs w:val="24"/>
    </w:rPr>
  </w:style>
  <w:style w:type="character" w:styleId="Kommentarzeichen">
    <w:name w:val="annotation reference"/>
    <w:basedOn w:val="Absatz-Standardschriftart"/>
    <w:uiPriority w:val="99"/>
    <w:semiHidden/>
    <w:unhideWhenUsed/>
    <w:rsid w:val="00B303E7"/>
    <w:rPr>
      <w:sz w:val="16"/>
      <w:szCs w:val="16"/>
    </w:rPr>
  </w:style>
  <w:style w:type="paragraph" w:styleId="Kommentartext">
    <w:name w:val="annotation text"/>
    <w:basedOn w:val="Standard"/>
    <w:link w:val="KommentartextZchn"/>
    <w:uiPriority w:val="99"/>
    <w:unhideWhenUsed/>
    <w:rsid w:val="00B303E7"/>
    <w:rPr>
      <w:sz w:val="20"/>
    </w:rPr>
  </w:style>
  <w:style w:type="character" w:customStyle="1" w:styleId="KommentartextZchn">
    <w:name w:val="Kommentartext Zchn"/>
    <w:basedOn w:val="Absatz-Standardschriftart"/>
    <w:link w:val="Kommentartext"/>
    <w:uiPriority w:val="99"/>
    <w:rsid w:val="00B303E7"/>
    <w:rPr>
      <w:lang w:eastAsia="de-DE"/>
    </w:rPr>
  </w:style>
  <w:style w:type="paragraph" w:styleId="Kommentarthema">
    <w:name w:val="annotation subject"/>
    <w:basedOn w:val="Kommentartext"/>
    <w:next w:val="Kommentartext"/>
    <w:link w:val="KommentarthemaZchn"/>
    <w:uiPriority w:val="99"/>
    <w:semiHidden/>
    <w:unhideWhenUsed/>
    <w:rsid w:val="00B303E7"/>
    <w:rPr>
      <w:b/>
      <w:bCs/>
    </w:rPr>
  </w:style>
  <w:style w:type="character" w:customStyle="1" w:styleId="KommentarthemaZchn">
    <w:name w:val="Kommentarthema Zchn"/>
    <w:basedOn w:val="KommentartextZchn"/>
    <w:link w:val="Kommentarthema"/>
    <w:uiPriority w:val="99"/>
    <w:semiHidden/>
    <w:rsid w:val="00B303E7"/>
    <w:rPr>
      <w:b/>
      <w:bCs/>
      <w:lang w:eastAsia="de-DE"/>
    </w:rPr>
  </w:style>
  <w:style w:type="character" w:styleId="BesuchterLink">
    <w:name w:val="FollowedHyperlink"/>
    <w:basedOn w:val="Absatz-Standardschriftart"/>
    <w:uiPriority w:val="99"/>
    <w:semiHidden/>
    <w:unhideWhenUsed/>
    <w:rsid w:val="0020157C"/>
    <w:rPr>
      <w:color w:val="800080" w:themeColor="followedHyperlink"/>
      <w:u w:val="single"/>
    </w:rPr>
  </w:style>
  <w:style w:type="paragraph" w:styleId="berarbeitung">
    <w:name w:val="Revision"/>
    <w:hidden/>
    <w:uiPriority w:val="99"/>
    <w:semiHidden/>
    <w:rsid w:val="00491F8A"/>
    <w:rPr>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088422">
      <w:bodyDiv w:val="1"/>
      <w:marLeft w:val="0"/>
      <w:marRight w:val="0"/>
      <w:marTop w:val="0"/>
      <w:marBottom w:val="0"/>
      <w:divBdr>
        <w:top w:val="none" w:sz="0" w:space="0" w:color="auto"/>
        <w:left w:val="none" w:sz="0" w:space="0" w:color="auto"/>
        <w:bottom w:val="none" w:sz="0" w:space="0" w:color="auto"/>
        <w:right w:val="none" w:sz="0" w:space="0" w:color="auto"/>
      </w:divBdr>
    </w:div>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585264947">
      <w:bodyDiv w:val="1"/>
      <w:marLeft w:val="0"/>
      <w:marRight w:val="0"/>
      <w:marTop w:val="0"/>
      <w:marBottom w:val="0"/>
      <w:divBdr>
        <w:top w:val="none" w:sz="0" w:space="0" w:color="auto"/>
        <w:left w:val="none" w:sz="0" w:space="0" w:color="auto"/>
        <w:bottom w:val="none" w:sz="0" w:space="0" w:color="auto"/>
        <w:right w:val="none" w:sz="0" w:space="0" w:color="auto"/>
      </w:divBdr>
    </w:div>
    <w:div w:id="867833104">
      <w:bodyDiv w:val="1"/>
      <w:marLeft w:val="0"/>
      <w:marRight w:val="0"/>
      <w:marTop w:val="0"/>
      <w:marBottom w:val="0"/>
      <w:divBdr>
        <w:top w:val="none" w:sz="0" w:space="0" w:color="auto"/>
        <w:left w:val="none" w:sz="0" w:space="0" w:color="auto"/>
        <w:bottom w:val="none" w:sz="0" w:space="0" w:color="auto"/>
        <w:right w:val="none" w:sz="0" w:space="0" w:color="auto"/>
      </w:divBdr>
    </w:div>
    <w:div w:id="1066413536">
      <w:bodyDiv w:val="1"/>
      <w:marLeft w:val="0"/>
      <w:marRight w:val="0"/>
      <w:marTop w:val="0"/>
      <w:marBottom w:val="0"/>
      <w:divBdr>
        <w:top w:val="none" w:sz="0" w:space="0" w:color="auto"/>
        <w:left w:val="none" w:sz="0" w:space="0" w:color="auto"/>
        <w:bottom w:val="none" w:sz="0" w:space="0" w:color="auto"/>
        <w:right w:val="none" w:sz="0" w:space="0" w:color="auto"/>
      </w:divBdr>
    </w:div>
    <w:div w:id="1270821149">
      <w:bodyDiv w:val="1"/>
      <w:marLeft w:val="0"/>
      <w:marRight w:val="0"/>
      <w:marTop w:val="0"/>
      <w:marBottom w:val="0"/>
      <w:divBdr>
        <w:top w:val="none" w:sz="0" w:space="0" w:color="auto"/>
        <w:left w:val="none" w:sz="0" w:space="0" w:color="auto"/>
        <w:bottom w:val="none" w:sz="0" w:space="0" w:color="auto"/>
        <w:right w:val="none" w:sz="0" w:space="0" w:color="auto"/>
      </w:divBdr>
    </w:div>
    <w:div w:id="1904100246">
      <w:bodyDiv w:val="1"/>
      <w:marLeft w:val="0"/>
      <w:marRight w:val="0"/>
      <w:marTop w:val="0"/>
      <w:marBottom w:val="0"/>
      <w:divBdr>
        <w:top w:val="none" w:sz="0" w:space="0" w:color="auto"/>
        <w:left w:val="none" w:sz="0" w:space="0" w:color="auto"/>
        <w:bottom w:val="none" w:sz="0" w:space="0" w:color="auto"/>
        <w:right w:val="none" w:sz="0" w:space="0" w:color="auto"/>
      </w:divBdr>
    </w:div>
    <w:div w:id="1908299804">
      <w:bodyDiv w:val="1"/>
      <w:marLeft w:val="0"/>
      <w:marRight w:val="0"/>
      <w:marTop w:val="0"/>
      <w:marBottom w:val="0"/>
      <w:divBdr>
        <w:top w:val="none" w:sz="0" w:space="0" w:color="auto"/>
        <w:left w:val="none" w:sz="0" w:space="0" w:color="auto"/>
        <w:bottom w:val="none" w:sz="0" w:space="0" w:color="auto"/>
        <w:right w:val="none" w:sz="0" w:space="0" w:color="auto"/>
      </w:divBdr>
    </w:div>
    <w:div w:id="206644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hyperlink" Target="http://www.bitzer.de"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trainings-events.bitzer.de/microsite/index.cfm?l=2723&amp;modu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itzer.de/de/de/produkte/ammonia-compressor-packs/index.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366EBF2B00E49B8A8A198346E3644A2"/>
        <w:category>
          <w:name w:val="Allgemein"/>
          <w:gallery w:val="placeholder"/>
        </w:category>
        <w:types>
          <w:type w:val="bbPlcHdr"/>
        </w:types>
        <w:behaviors>
          <w:behavior w:val="content"/>
        </w:behaviors>
        <w:guid w:val="{55F1E25D-E92B-4BAA-B7BC-82281126CEC5}"/>
      </w:docPartPr>
      <w:docPartBody>
        <w:p w:rsidR="0073125B" w:rsidRDefault="0073125B">
          <w:pPr>
            <w:pStyle w:val="E366EBF2B00E49B8A8A198346E3644A2"/>
          </w:pPr>
          <w:r w:rsidRPr="006654DF">
            <w:rPr>
              <w:rStyle w:val="Platzhaltertext"/>
            </w:rPr>
            <w:t>Klicken oder tippen Sie hier, um Text einzugeben.</w:t>
          </w:r>
        </w:p>
      </w:docPartBody>
    </w:docPart>
    <w:docPart>
      <w:docPartPr>
        <w:name w:val="B8F5E38C6D2C4628B98AD8DE04EDC08B"/>
        <w:category>
          <w:name w:val="Allgemein"/>
          <w:gallery w:val="placeholder"/>
        </w:category>
        <w:types>
          <w:type w:val="bbPlcHdr"/>
        </w:types>
        <w:behaviors>
          <w:behavior w:val="content"/>
        </w:behaviors>
        <w:guid w:val="{15330660-0099-4869-9C17-52CBAC18BD56}"/>
      </w:docPartPr>
      <w:docPartBody>
        <w:p w:rsidR="0073125B" w:rsidRDefault="0073125B">
          <w:pPr>
            <w:pStyle w:val="B8F5E38C6D2C4628B98AD8DE04EDC08B"/>
          </w:pPr>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25B"/>
    <w:rsid w:val="00010E32"/>
    <w:rsid w:val="000D35E8"/>
    <w:rsid w:val="00466FBD"/>
    <w:rsid w:val="00651422"/>
    <w:rsid w:val="006B40DC"/>
    <w:rsid w:val="0073125B"/>
    <w:rsid w:val="00766FC2"/>
    <w:rsid w:val="0086202C"/>
    <w:rsid w:val="008C4785"/>
    <w:rsid w:val="009D3BFF"/>
    <w:rsid w:val="00A6519C"/>
    <w:rsid w:val="00A834AF"/>
    <w:rsid w:val="00A87158"/>
    <w:rsid w:val="00B82C60"/>
    <w:rsid w:val="00BF4895"/>
    <w:rsid w:val="00C60728"/>
    <w:rsid w:val="00C81963"/>
    <w:rsid w:val="00CE1694"/>
    <w:rsid w:val="00D210FF"/>
    <w:rsid w:val="00DB08CF"/>
    <w:rsid w:val="00DC1616"/>
    <w:rsid w:val="00F25FDF"/>
    <w:rsid w:val="00F41C1C"/>
    <w:rsid w:val="00FB6ED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E366EBF2B00E49B8A8A198346E3644A2">
    <w:name w:val="E366EBF2B00E49B8A8A198346E3644A2"/>
  </w:style>
  <w:style w:type="paragraph" w:customStyle="1" w:styleId="B8F5E38C6D2C4628B98AD8DE04EDC08B">
    <w:name w:val="B8F5E38C6D2C4628B98AD8DE04EDC0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2e29a84-70d4-4908-91f5-0e1daefdaa7c">
      <Terms xmlns="http://schemas.microsoft.com/office/infopath/2007/PartnerControls"/>
    </lcf76f155ced4ddcb4097134ff3c332f>
    <TaxCatchAll xmlns="c4d1c231-3a58-41a1-b227-65836d7c350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06A218819B456549B438FB904E4AC9F4" ma:contentTypeVersion="15" ma:contentTypeDescription="Ein neues Dokument erstellen." ma:contentTypeScope="" ma:versionID="00023d7db46521b008c00c3313894b68">
  <xsd:schema xmlns:xsd="http://www.w3.org/2001/XMLSchema" xmlns:xs="http://www.w3.org/2001/XMLSchema" xmlns:p="http://schemas.microsoft.com/office/2006/metadata/properties" xmlns:ns2="12e29a84-70d4-4908-91f5-0e1daefdaa7c" xmlns:ns3="c4d1c231-3a58-41a1-b227-65836d7c350b" targetNamespace="http://schemas.microsoft.com/office/2006/metadata/properties" ma:root="true" ma:fieldsID="9e4d4f60d471ff2208cd8e1e3207ec22" ns2:_="" ns3:_="">
    <xsd:import namespace="12e29a84-70d4-4908-91f5-0e1daefdaa7c"/>
    <xsd:import namespace="c4d1c231-3a58-41a1-b227-65836d7c350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e29a84-70d4-4908-91f5-0e1daefdaa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13b215e8-8de2-4741-8ae7-261556133c13"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d1c231-3a58-41a1-b227-65836d7c350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a79fe97c-ca4b-438b-b485-5787036896f1}" ma:internalName="TaxCatchAll" ma:showField="CatchAllData" ma:web="c4d1c231-3a58-41a1-b227-65836d7c35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9A603C-509F-4891-A73D-8DAC009B1B40}">
  <ds:schemaRefs>
    <ds:schemaRef ds:uri="http://schemas.microsoft.com/office/2006/metadata/properties"/>
    <ds:schemaRef ds:uri="http://schemas.microsoft.com/office/infopath/2007/PartnerControls"/>
    <ds:schemaRef ds:uri="12e29a84-70d4-4908-91f5-0e1daefdaa7c"/>
    <ds:schemaRef ds:uri="c4d1c231-3a58-41a1-b227-65836d7c350b"/>
  </ds:schemaRefs>
</ds:datastoreItem>
</file>

<file path=customXml/itemProps2.xml><?xml version="1.0" encoding="utf-8"?>
<ds:datastoreItem xmlns:ds="http://schemas.openxmlformats.org/officeDocument/2006/customXml" ds:itemID="{7119D819-B50C-4EB3-9AD4-A2B909136614}">
  <ds:schemaRefs>
    <ds:schemaRef ds:uri="http://schemas.microsoft.com/sharepoint/v3/contenttype/forms"/>
  </ds:schemaRefs>
</ds:datastoreItem>
</file>

<file path=customXml/itemProps3.xml><?xml version="1.0" encoding="utf-8"?>
<ds:datastoreItem xmlns:ds="http://schemas.openxmlformats.org/officeDocument/2006/customXml" ds:itemID="{99FF2B7E-1226-4FA3-A068-B564A9C1CB6B}">
  <ds:schemaRefs>
    <ds:schemaRef ds:uri="http://schemas.openxmlformats.org/officeDocument/2006/bibliography"/>
  </ds:schemaRefs>
</ds:datastoreItem>
</file>

<file path=customXml/itemProps4.xml><?xml version="1.0" encoding="utf-8"?>
<ds:datastoreItem xmlns:ds="http://schemas.openxmlformats.org/officeDocument/2006/customXml" ds:itemID="{73FD6D86-A888-4A2E-85CA-FBC69A09AD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e29a84-70d4-4908-91f5-0e1daefdaa7c"/>
    <ds:schemaRef ds:uri="c4d1c231-3a58-41a1-b227-65836d7c35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597</Words>
  <Characters>4611</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Koch, Janina</dc:creator>
  <cp:keywords/>
  <cp:lastModifiedBy>Koch, Janina</cp:lastModifiedBy>
  <cp:revision>9</cp:revision>
  <cp:lastPrinted>2025-03-03T10:28:00Z</cp:lastPrinted>
  <dcterms:created xsi:type="dcterms:W3CDTF">2025-03-07T14:45:00Z</dcterms:created>
  <dcterms:modified xsi:type="dcterms:W3CDTF">2025-03-11T12:05:00Z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y fmtid="{D5CDD505-2E9C-101B-9397-08002B2CF9AE}" pid="3" name="ContentTypeId">
    <vt:lpwstr>0x01010006A218819B456549B438FB904E4AC9F4</vt:lpwstr>
  </property>
</Properties>
</file>